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601F2" w14:textId="77777777" w:rsidR="008E05F7" w:rsidRPr="0008642F" w:rsidRDefault="008E05F7" w:rsidP="008420E2">
      <w:pPr>
        <w:jc w:val="center"/>
        <w:rPr>
          <w:rFonts w:ascii="Tahoma" w:hAnsi="Tahoma" w:cs="Tahoma"/>
          <w:b/>
        </w:rPr>
      </w:pPr>
      <w:r w:rsidRPr="0008642F">
        <w:rPr>
          <w:rFonts w:ascii="Tahoma" w:hAnsi="Tahoma" w:cs="Tahoma"/>
          <w:b/>
        </w:rPr>
        <w:t xml:space="preserve">Centralizator observații  pentru documentele întocmite pentru implememtarea prevederilor Ordinului ANRE nr. </w:t>
      </w:r>
      <w:r w:rsidR="007047C1" w:rsidRPr="0008642F">
        <w:rPr>
          <w:rFonts w:ascii="Tahoma" w:hAnsi="Tahoma" w:cs="Tahoma"/>
          <w:b/>
        </w:rPr>
        <w:t>50</w:t>
      </w:r>
      <w:r w:rsidRPr="0008642F">
        <w:rPr>
          <w:rFonts w:ascii="Tahoma" w:hAnsi="Tahoma" w:cs="Tahoma"/>
          <w:b/>
        </w:rPr>
        <w:t>/</w:t>
      </w:r>
      <w:r w:rsidR="007047C1" w:rsidRPr="0008642F">
        <w:rPr>
          <w:rFonts w:ascii="Tahoma" w:hAnsi="Tahoma" w:cs="Tahoma"/>
          <w:b/>
        </w:rPr>
        <w:t>10.04.2019</w:t>
      </w:r>
    </w:p>
    <w:p w14:paraId="72F58A7C" w14:textId="66E3504E" w:rsidR="0008129D" w:rsidRPr="0008642F" w:rsidRDefault="00FA4B34" w:rsidP="008E05F7">
      <w:pPr>
        <w:rPr>
          <w:rFonts w:ascii="Tahoma" w:hAnsi="Tahoma" w:cs="Tahoma"/>
          <w:b/>
        </w:rPr>
      </w:pPr>
      <w:bookmarkStart w:id="0" w:name="_GoBack"/>
      <w:bookmarkEnd w:id="0"/>
      <w:r w:rsidRPr="0008642F">
        <w:rPr>
          <w:rFonts w:ascii="Tahoma" w:hAnsi="Tahoma" w:cs="Tahoma"/>
          <w:b/>
          <w:sz w:val="20"/>
        </w:rPr>
        <w:t xml:space="preserve">Procedură </w:t>
      </w:r>
      <w:bookmarkStart w:id="1" w:name="_Hlk8369905"/>
      <w:r w:rsidRPr="0008642F">
        <w:rPr>
          <w:rFonts w:ascii="Tahoma" w:hAnsi="Tahoma" w:cs="Tahoma"/>
          <w:b/>
          <w:sz w:val="20"/>
        </w:rPr>
        <w:t>privind</w:t>
      </w:r>
      <w:bookmarkEnd w:id="1"/>
      <w:r w:rsidR="00BD7B98" w:rsidRPr="0008642F">
        <w:rPr>
          <w:rFonts w:ascii="Tahoma" w:hAnsi="Tahoma" w:cs="Tahoma"/>
          <w:b/>
          <w:sz w:val="20"/>
        </w:rPr>
        <w:t xml:space="preserve"> modificarea listei profilurilor de livrare a energiei electrice pe baza tranzacțiilor încheiate pe piaţa centralizată a contractelor bilaterale de energie electrică prin modalitatea de tranzacționare conform căreia contractele sunt atribuite prin licitație extinsă, respectiv conform căreia contractele sunt atribuite prin negociere continuă</w:t>
      </w:r>
    </w:p>
    <w:tbl>
      <w:tblPr>
        <w:tblStyle w:val="TableGrid"/>
        <w:tblW w:w="15231" w:type="dxa"/>
        <w:tblLook w:val="04A0" w:firstRow="1" w:lastRow="0" w:firstColumn="1" w:lastColumn="0" w:noHBand="0" w:noVBand="1"/>
      </w:tblPr>
      <w:tblGrid>
        <w:gridCol w:w="1413"/>
        <w:gridCol w:w="3469"/>
        <w:gridCol w:w="3659"/>
        <w:gridCol w:w="3073"/>
        <w:gridCol w:w="3617"/>
      </w:tblGrid>
      <w:tr w:rsidR="00F271A4" w:rsidRPr="0008642F" w14:paraId="62D37587" w14:textId="77777777" w:rsidTr="0008642F">
        <w:trPr>
          <w:trHeight w:val="683"/>
        </w:trPr>
        <w:tc>
          <w:tcPr>
            <w:tcW w:w="1413" w:type="dxa"/>
          </w:tcPr>
          <w:p w14:paraId="50CEB4A0" w14:textId="77777777" w:rsidR="00213C65" w:rsidRPr="0008642F" w:rsidRDefault="00213C65" w:rsidP="00213C65">
            <w:pPr>
              <w:autoSpaceDE w:val="0"/>
              <w:autoSpaceDN w:val="0"/>
              <w:adjustRightInd w:val="0"/>
              <w:jc w:val="center"/>
              <w:rPr>
                <w:rFonts w:ascii="Tahoma" w:hAnsi="Tahoma" w:cs="Tahoma"/>
                <w:b/>
                <w:bCs/>
              </w:rPr>
            </w:pPr>
            <w:r w:rsidRPr="0008642F">
              <w:rPr>
                <w:rFonts w:ascii="Tahoma" w:hAnsi="Tahoma" w:cs="Tahoma"/>
                <w:b/>
                <w:bCs/>
              </w:rPr>
              <w:t>Art.</w:t>
            </w:r>
          </w:p>
        </w:tc>
        <w:tc>
          <w:tcPr>
            <w:tcW w:w="3469" w:type="dxa"/>
          </w:tcPr>
          <w:p w14:paraId="24F44873" w14:textId="77777777" w:rsidR="00213C65" w:rsidRPr="0008642F" w:rsidRDefault="00213C65" w:rsidP="00213C65">
            <w:pPr>
              <w:jc w:val="center"/>
              <w:rPr>
                <w:rFonts w:ascii="Tahoma" w:hAnsi="Tahoma" w:cs="Tahoma"/>
              </w:rPr>
            </w:pPr>
            <w:r w:rsidRPr="0008642F">
              <w:rPr>
                <w:rFonts w:ascii="Tahoma" w:hAnsi="Tahoma" w:cs="Tahoma"/>
                <w:b/>
                <w:bCs/>
              </w:rPr>
              <w:t>Text de referință</w:t>
            </w:r>
          </w:p>
        </w:tc>
        <w:tc>
          <w:tcPr>
            <w:tcW w:w="3659" w:type="dxa"/>
          </w:tcPr>
          <w:p w14:paraId="4A8C33F3" w14:textId="66A1954F" w:rsidR="00213C65" w:rsidRPr="0008642F" w:rsidRDefault="00213C65" w:rsidP="00213C65">
            <w:pPr>
              <w:jc w:val="center"/>
              <w:rPr>
                <w:rFonts w:ascii="Tahoma" w:hAnsi="Tahoma" w:cs="Tahoma"/>
              </w:rPr>
            </w:pPr>
            <w:r w:rsidRPr="0008642F">
              <w:rPr>
                <w:rFonts w:ascii="Tahoma" w:hAnsi="Tahoma" w:cs="Tahoma"/>
                <w:b/>
                <w:bCs/>
              </w:rPr>
              <w:t>Observa</w:t>
            </w:r>
            <w:r w:rsidR="00FA4B34" w:rsidRPr="0008642F">
              <w:rPr>
                <w:rFonts w:ascii="Tahoma" w:hAnsi="Tahoma" w:cs="Tahoma"/>
                <w:b/>
                <w:bCs/>
              </w:rPr>
              <w:t>ț</w:t>
            </w:r>
            <w:r w:rsidRPr="0008642F">
              <w:rPr>
                <w:rFonts w:ascii="Tahoma" w:hAnsi="Tahoma" w:cs="Tahoma"/>
                <w:b/>
                <w:bCs/>
              </w:rPr>
              <w:t>ii/propuneri</w:t>
            </w:r>
          </w:p>
        </w:tc>
        <w:tc>
          <w:tcPr>
            <w:tcW w:w="3073" w:type="dxa"/>
          </w:tcPr>
          <w:p w14:paraId="7FB1D8C0" w14:textId="77777777" w:rsidR="00213C65" w:rsidRPr="0008642F" w:rsidRDefault="00213C65" w:rsidP="00213C65">
            <w:pPr>
              <w:jc w:val="center"/>
              <w:rPr>
                <w:rFonts w:ascii="Tahoma" w:hAnsi="Tahoma" w:cs="Tahoma"/>
              </w:rPr>
            </w:pPr>
            <w:r w:rsidRPr="0008642F">
              <w:rPr>
                <w:rFonts w:ascii="Tahoma" w:hAnsi="Tahoma" w:cs="Tahoma"/>
                <w:b/>
                <w:bCs/>
              </w:rPr>
              <w:t>Clarificări Opcom</w:t>
            </w:r>
          </w:p>
        </w:tc>
        <w:tc>
          <w:tcPr>
            <w:tcW w:w="3617" w:type="dxa"/>
          </w:tcPr>
          <w:p w14:paraId="64D53808" w14:textId="77777777" w:rsidR="00213C65" w:rsidRPr="0008642F" w:rsidRDefault="00213C65" w:rsidP="00213C65">
            <w:pPr>
              <w:jc w:val="center"/>
              <w:rPr>
                <w:rFonts w:ascii="Tahoma" w:hAnsi="Tahoma" w:cs="Tahoma"/>
                <w:b/>
                <w:bCs/>
              </w:rPr>
            </w:pPr>
            <w:r w:rsidRPr="0008642F">
              <w:rPr>
                <w:rFonts w:ascii="Tahoma" w:hAnsi="Tahoma" w:cs="Tahoma"/>
                <w:b/>
                <w:bCs/>
              </w:rPr>
              <w:t>Text final</w:t>
            </w:r>
          </w:p>
        </w:tc>
      </w:tr>
      <w:tr w:rsidR="00F271A4" w:rsidRPr="0008642F" w14:paraId="3C222EFD" w14:textId="77777777" w:rsidTr="0008642F">
        <w:trPr>
          <w:trHeight w:val="566"/>
        </w:trPr>
        <w:tc>
          <w:tcPr>
            <w:tcW w:w="1413" w:type="dxa"/>
          </w:tcPr>
          <w:p w14:paraId="7ABC7B1D" w14:textId="0263AC5D" w:rsidR="007047C1" w:rsidRPr="0008642F" w:rsidRDefault="0050114D" w:rsidP="00213C65">
            <w:pPr>
              <w:autoSpaceDE w:val="0"/>
              <w:autoSpaceDN w:val="0"/>
              <w:adjustRightInd w:val="0"/>
              <w:jc w:val="center"/>
              <w:rPr>
                <w:rFonts w:ascii="Tahoma" w:hAnsi="Tahoma" w:cs="Tahoma"/>
                <w:b/>
                <w:bCs/>
              </w:rPr>
            </w:pPr>
            <w:r w:rsidRPr="0008642F">
              <w:rPr>
                <w:rFonts w:ascii="Tahoma" w:hAnsi="Tahoma" w:cs="Tahoma"/>
                <w:b/>
                <w:bCs/>
              </w:rPr>
              <w:t>Observație g</w:t>
            </w:r>
            <w:r w:rsidR="002A6BFE" w:rsidRPr="0008642F">
              <w:rPr>
                <w:rFonts w:ascii="Tahoma" w:hAnsi="Tahoma" w:cs="Tahoma"/>
                <w:b/>
                <w:bCs/>
              </w:rPr>
              <w:t>eneral</w:t>
            </w:r>
            <w:r w:rsidRPr="0008642F">
              <w:rPr>
                <w:rFonts w:ascii="Tahoma" w:hAnsi="Tahoma" w:cs="Tahoma"/>
                <w:b/>
                <w:bCs/>
              </w:rPr>
              <w:t>ă</w:t>
            </w:r>
          </w:p>
        </w:tc>
        <w:tc>
          <w:tcPr>
            <w:tcW w:w="3469" w:type="dxa"/>
          </w:tcPr>
          <w:p w14:paraId="2BCC0843" w14:textId="77777777" w:rsidR="007047C1" w:rsidRPr="0008642F" w:rsidRDefault="007047C1" w:rsidP="00213C65">
            <w:pPr>
              <w:jc w:val="center"/>
              <w:rPr>
                <w:rFonts w:ascii="Tahoma" w:hAnsi="Tahoma" w:cs="Tahoma"/>
                <w:b/>
                <w:bCs/>
              </w:rPr>
            </w:pPr>
          </w:p>
        </w:tc>
        <w:tc>
          <w:tcPr>
            <w:tcW w:w="3659" w:type="dxa"/>
          </w:tcPr>
          <w:p w14:paraId="30D61D24" w14:textId="77777777" w:rsidR="002A6BFE" w:rsidRPr="0008642F" w:rsidRDefault="002A6BFE" w:rsidP="00D639C7">
            <w:pPr>
              <w:tabs>
                <w:tab w:val="left" w:pos="193"/>
              </w:tabs>
              <w:rPr>
                <w:rFonts w:ascii="Tahoma" w:hAnsi="Tahoma" w:cs="Tahoma"/>
              </w:rPr>
            </w:pPr>
            <w:r w:rsidRPr="0008642F">
              <w:rPr>
                <w:rFonts w:ascii="Tahoma" w:hAnsi="Tahoma" w:cs="Tahoma"/>
              </w:rPr>
              <w:t>In general, posibilitatea introducerii unor produse noi este binevenita, dar exista unele ingrijorari procedurale, si anume:</w:t>
            </w:r>
          </w:p>
          <w:p w14:paraId="2128B4AA" w14:textId="77777777" w:rsidR="002A6BFE" w:rsidRPr="0008642F" w:rsidRDefault="002A6BFE" w:rsidP="00D639C7">
            <w:pPr>
              <w:tabs>
                <w:tab w:val="left" w:pos="193"/>
              </w:tabs>
              <w:rPr>
                <w:rFonts w:ascii="Tahoma" w:hAnsi="Tahoma" w:cs="Tahoma"/>
              </w:rPr>
            </w:pPr>
          </w:p>
          <w:p w14:paraId="31A79548" w14:textId="77777777" w:rsidR="002A6BFE" w:rsidRPr="0008642F" w:rsidRDefault="002A6BFE" w:rsidP="00D639C7">
            <w:pPr>
              <w:pStyle w:val="ListParagraph"/>
              <w:widowControl w:val="0"/>
              <w:numPr>
                <w:ilvl w:val="0"/>
                <w:numId w:val="4"/>
              </w:numPr>
              <w:tabs>
                <w:tab w:val="left" w:pos="193"/>
              </w:tabs>
              <w:suppressAutoHyphens/>
              <w:rPr>
                <w:rFonts w:ascii="Tahoma" w:hAnsi="Tahoma" w:cs="Tahoma"/>
                <w:lang w:val="ro-RO"/>
              </w:rPr>
            </w:pPr>
            <w:r w:rsidRPr="0008642F">
              <w:rPr>
                <w:rFonts w:ascii="Tahoma" w:hAnsi="Tahoma" w:cs="Tahoma"/>
                <w:lang w:val="ro-RO"/>
              </w:rPr>
              <w:t xml:space="preserve">Pragul de vot de 50% + 1 din participantii activi pe piata este foarte putin probabil sa fie atins. Propunem ca acest prag sa fie redus la 30% din voturile primite de la participantiipe piata. </w:t>
            </w:r>
          </w:p>
          <w:p w14:paraId="0516B57D" w14:textId="095E9CA6" w:rsidR="002A6BFE" w:rsidRPr="0008642F" w:rsidRDefault="002A6BFE" w:rsidP="00D639C7">
            <w:pPr>
              <w:pStyle w:val="ListParagraph"/>
              <w:tabs>
                <w:tab w:val="left" w:pos="193"/>
              </w:tabs>
              <w:rPr>
                <w:rFonts w:ascii="Tahoma" w:hAnsi="Tahoma" w:cs="Tahoma"/>
                <w:lang w:val="ro-RO"/>
              </w:rPr>
            </w:pPr>
          </w:p>
          <w:p w14:paraId="0DAC3F56" w14:textId="24066E1B" w:rsidR="0050114D" w:rsidRPr="0008642F" w:rsidRDefault="0050114D" w:rsidP="00D639C7">
            <w:pPr>
              <w:pStyle w:val="ListParagraph"/>
              <w:tabs>
                <w:tab w:val="left" w:pos="193"/>
              </w:tabs>
              <w:rPr>
                <w:rFonts w:ascii="Tahoma" w:hAnsi="Tahoma" w:cs="Tahoma"/>
                <w:lang w:val="ro-RO"/>
              </w:rPr>
            </w:pPr>
          </w:p>
          <w:p w14:paraId="25BACD90" w14:textId="6503EFE9" w:rsidR="0050114D" w:rsidRPr="0008642F" w:rsidRDefault="0050114D" w:rsidP="00D639C7">
            <w:pPr>
              <w:pStyle w:val="ListParagraph"/>
              <w:tabs>
                <w:tab w:val="left" w:pos="193"/>
              </w:tabs>
              <w:rPr>
                <w:rFonts w:ascii="Tahoma" w:hAnsi="Tahoma" w:cs="Tahoma"/>
                <w:lang w:val="ro-RO"/>
              </w:rPr>
            </w:pPr>
          </w:p>
          <w:p w14:paraId="6317984E" w14:textId="1B3AE04C" w:rsidR="0058250A" w:rsidRPr="0008642F" w:rsidRDefault="0058250A" w:rsidP="00D639C7">
            <w:pPr>
              <w:pStyle w:val="ListParagraph"/>
              <w:tabs>
                <w:tab w:val="left" w:pos="193"/>
              </w:tabs>
              <w:rPr>
                <w:rFonts w:ascii="Tahoma" w:hAnsi="Tahoma" w:cs="Tahoma"/>
                <w:lang w:val="ro-RO"/>
              </w:rPr>
            </w:pPr>
          </w:p>
          <w:p w14:paraId="3CBB9608" w14:textId="03778342" w:rsidR="0058250A" w:rsidRPr="0008642F" w:rsidRDefault="0058250A" w:rsidP="00D639C7">
            <w:pPr>
              <w:pStyle w:val="ListParagraph"/>
              <w:tabs>
                <w:tab w:val="left" w:pos="193"/>
              </w:tabs>
              <w:rPr>
                <w:rFonts w:ascii="Tahoma" w:hAnsi="Tahoma" w:cs="Tahoma"/>
                <w:lang w:val="ro-RO"/>
              </w:rPr>
            </w:pPr>
          </w:p>
          <w:p w14:paraId="1AF31FFE" w14:textId="7C1F22C5" w:rsidR="0058250A" w:rsidRPr="0008642F" w:rsidRDefault="0058250A" w:rsidP="00D639C7">
            <w:pPr>
              <w:pStyle w:val="ListParagraph"/>
              <w:tabs>
                <w:tab w:val="left" w:pos="193"/>
              </w:tabs>
              <w:rPr>
                <w:rFonts w:ascii="Tahoma" w:hAnsi="Tahoma" w:cs="Tahoma"/>
                <w:lang w:val="ro-RO"/>
              </w:rPr>
            </w:pPr>
          </w:p>
          <w:p w14:paraId="5185D50E" w14:textId="164B4CBC" w:rsidR="0058250A" w:rsidRPr="0008642F" w:rsidRDefault="0058250A" w:rsidP="00D639C7">
            <w:pPr>
              <w:pStyle w:val="ListParagraph"/>
              <w:tabs>
                <w:tab w:val="left" w:pos="193"/>
              </w:tabs>
              <w:rPr>
                <w:rFonts w:ascii="Tahoma" w:hAnsi="Tahoma" w:cs="Tahoma"/>
                <w:lang w:val="ro-RO"/>
              </w:rPr>
            </w:pPr>
          </w:p>
          <w:p w14:paraId="61CB892F" w14:textId="585AB573" w:rsidR="0058250A" w:rsidRPr="0008642F" w:rsidRDefault="0058250A" w:rsidP="00D639C7">
            <w:pPr>
              <w:pStyle w:val="ListParagraph"/>
              <w:tabs>
                <w:tab w:val="left" w:pos="193"/>
              </w:tabs>
              <w:rPr>
                <w:rFonts w:ascii="Tahoma" w:hAnsi="Tahoma" w:cs="Tahoma"/>
                <w:lang w:val="ro-RO"/>
              </w:rPr>
            </w:pPr>
          </w:p>
          <w:p w14:paraId="2AEFF3C4" w14:textId="52676AC3" w:rsidR="0058250A" w:rsidRPr="0008642F" w:rsidRDefault="0058250A" w:rsidP="00D639C7">
            <w:pPr>
              <w:pStyle w:val="ListParagraph"/>
              <w:tabs>
                <w:tab w:val="left" w:pos="193"/>
              </w:tabs>
              <w:rPr>
                <w:rFonts w:ascii="Tahoma" w:hAnsi="Tahoma" w:cs="Tahoma"/>
                <w:lang w:val="ro-RO"/>
              </w:rPr>
            </w:pPr>
          </w:p>
          <w:p w14:paraId="64779C65" w14:textId="5BB7BB90" w:rsidR="0058250A" w:rsidRPr="0008642F" w:rsidRDefault="0058250A" w:rsidP="00D639C7">
            <w:pPr>
              <w:pStyle w:val="ListParagraph"/>
              <w:tabs>
                <w:tab w:val="left" w:pos="193"/>
              </w:tabs>
              <w:rPr>
                <w:rFonts w:ascii="Tahoma" w:hAnsi="Tahoma" w:cs="Tahoma"/>
                <w:lang w:val="ro-RO"/>
              </w:rPr>
            </w:pPr>
          </w:p>
          <w:p w14:paraId="32A35A3B" w14:textId="3FC957E2" w:rsidR="0058250A" w:rsidRPr="0008642F" w:rsidRDefault="0058250A" w:rsidP="00D639C7">
            <w:pPr>
              <w:pStyle w:val="ListParagraph"/>
              <w:tabs>
                <w:tab w:val="left" w:pos="193"/>
              </w:tabs>
              <w:rPr>
                <w:rFonts w:ascii="Tahoma" w:hAnsi="Tahoma" w:cs="Tahoma"/>
                <w:lang w:val="ro-RO"/>
              </w:rPr>
            </w:pPr>
          </w:p>
          <w:p w14:paraId="2A3D59C3" w14:textId="0EA94D75" w:rsidR="0058250A" w:rsidRPr="0008642F" w:rsidRDefault="0058250A" w:rsidP="00D639C7">
            <w:pPr>
              <w:pStyle w:val="ListParagraph"/>
              <w:tabs>
                <w:tab w:val="left" w:pos="193"/>
              </w:tabs>
              <w:rPr>
                <w:rFonts w:ascii="Tahoma" w:hAnsi="Tahoma" w:cs="Tahoma"/>
                <w:lang w:val="ro-RO"/>
              </w:rPr>
            </w:pPr>
          </w:p>
          <w:p w14:paraId="100D3D26" w14:textId="66EFA4C2" w:rsidR="0058250A" w:rsidRPr="0008642F" w:rsidRDefault="0058250A" w:rsidP="00D639C7">
            <w:pPr>
              <w:pStyle w:val="ListParagraph"/>
              <w:tabs>
                <w:tab w:val="left" w:pos="193"/>
              </w:tabs>
              <w:rPr>
                <w:rFonts w:ascii="Tahoma" w:hAnsi="Tahoma" w:cs="Tahoma"/>
                <w:lang w:val="ro-RO"/>
              </w:rPr>
            </w:pPr>
          </w:p>
          <w:p w14:paraId="12908B09" w14:textId="4E32829A" w:rsidR="0058250A" w:rsidRPr="0008642F" w:rsidRDefault="0058250A" w:rsidP="00D639C7">
            <w:pPr>
              <w:pStyle w:val="ListParagraph"/>
              <w:tabs>
                <w:tab w:val="left" w:pos="193"/>
              </w:tabs>
              <w:rPr>
                <w:rFonts w:ascii="Tahoma" w:hAnsi="Tahoma" w:cs="Tahoma"/>
                <w:lang w:val="ro-RO"/>
              </w:rPr>
            </w:pPr>
          </w:p>
          <w:p w14:paraId="02C93FD7" w14:textId="7DA2D22D" w:rsidR="0058250A" w:rsidRPr="0008642F" w:rsidRDefault="0058250A" w:rsidP="00D639C7">
            <w:pPr>
              <w:pStyle w:val="ListParagraph"/>
              <w:tabs>
                <w:tab w:val="left" w:pos="193"/>
              </w:tabs>
              <w:rPr>
                <w:rFonts w:ascii="Tahoma" w:hAnsi="Tahoma" w:cs="Tahoma"/>
                <w:lang w:val="ro-RO"/>
              </w:rPr>
            </w:pPr>
          </w:p>
          <w:p w14:paraId="6A65F598" w14:textId="648BB2B1" w:rsidR="0058250A" w:rsidRPr="0008642F" w:rsidRDefault="0058250A" w:rsidP="00D639C7">
            <w:pPr>
              <w:pStyle w:val="ListParagraph"/>
              <w:tabs>
                <w:tab w:val="left" w:pos="193"/>
              </w:tabs>
              <w:rPr>
                <w:rFonts w:ascii="Tahoma" w:hAnsi="Tahoma" w:cs="Tahoma"/>
                <w:lang w:val="ro-RO"/>
              </w:rPr>
            </w:pPr>
          </w:p>
          <w:p w14:paraId="5E530E69" w14:textId="335CB161" w:rsidR="0058250A" w:rsidRPr="0008642F" w:rsidRDefault="0058250A" w:rsidP="00D639C7">
            <w:pPr>
              <w:pStyle w:val="ListParagraph"/>
              <w:tabs>
                <w:tab w:val="left" w:pos="193"/>
              </w:tabs>
              <w:rPr>
                <w:rFonts w:ascii="Tahoma" w:hAnsi="Tahoma" w:cs="Tahoma"/>
                <w:lang w:val="ro-RO"/>
              </w:rPr>
            </w:pPr>
          </w:p>
          <w:p w14:paraId="060DAAE9" w14:textId="556269DC" w:rsidR="0058250A" w:rsidRPr="0008642F" w:rsidRDefault="0058250A" w:rsidP="00D639C7">
            <w:pPr>
              <w:pStyle w:val="ListParagraph"/>
              <w:tabs>
                <w:tab w:val="left" w:pos="193"/>
              </w:tabs>
              <w:rPr>
                <w:rFonts w:ascii="Tahoma" w:hAnsi="Tahoma" w:cs="Tahoma"/>
                <w:lang w:val="ro-RO"/>
              </w:rPr>
            </w:pPr>
          </w:p>
          <w:p w14:paraId="3B84061F" w14:textId="52EBAE00" w:rsidR="0058250A" w:rsidRPr="0008642F" w:rsidRDefault="0058250A" w:rsidP="00D639C7">
            <w:pPr>
              <w:pStyle w:val="ListParagraph"/>
              <w:tabs>
                <w:tab w:val="left" w:pos="193"/>
              </w:tabs>
              <w:rPr>
                <w:rFonts w:ascii="Tahoma" w:hAnsi="Tahoma" w:cs="Tahoma"/>
                <w:lang w:val="ro-RO"/>
              </w:rPr>
            </w:pPr>
          </w:p>
          <w:p w14:paraId="367F0E91" w14:textId="435E9EFA" w:rsidR="0058250A" w:rsidRPr="0008642F" w:rsidRDefault="0058250A" w:rsidP="00D639C7">
            <w:pPr>
              <w:pStyle w:val="ListParagraph"/>
              <w:tabs>
                <w:tab w:val="left" w:pos="193"/>
              </w:tabs>
              <w:rPr>
                <w:rFonts w:ascii="Tahoma" w:hAnsi="Tahoma" w:cs="Tahoma"/>
                <w:lang w:val="ro-RO"/>
              </w:rPr>
            </w:pPr>
          </w:p>
          <w:p w14:paraId="2005AF8B" w14:textId="152C2F5B" w:rsidR="0058250A" w:rsidRPr="0008642F" w:rsidRDefault="0058250A" w:rsidP="00D639C7">
            <w:pPr>
              <w:pStyle w:val="ListParagraph"/>
              <w:tabs>
                <w:tab w:val="left" w:pos="193"/>
              </w:tabs>
              <w:rPr>
                <w:rFonts w:ascii="Tahoma" w:hAnsi="Tahoma" w:cs="Tahoma"/>
                <w:lang w:val="ro-RO"/>
              </w:rPr>
            </w:pPr>
          </w:p>
          <w:p w14:paraId="5B2170F3" w14:textId="2CF711A4" w:rsidR="0058250A" w:rsidRPr="0008642F" w:rsidRDefault="0058250A" w:rsidP="00D639C7">
            <w:pPr>
              <w:pStyle w:val="ListParagraph"/>
              <w:tabs>
                <w:tab w:val="left" w:pos="193"/>
              </w:tabs>
              <w:rPr>
                <w:rFonts w:ascii="Tahoma" w:hAnsi="Tahoma" w:cs="Tahoma"/>
                <w:lang w:val="ro-RO"/>
              </w:rPr>
            </w:pPr>
          </w:p>
          <w:p w14:paraId="1D6C819E" w14:textId="66B55759" w:rsidR="0058250A" w:rsidRPr="0008642F" w:rsidRDefault="0058250A" w:rsidP="00D639C7">
            <w:pPr>
              <w:pStyle w:val="ListParagraph"/>
              <w:tabs>
                <w:tab w:val="left" w:pos="193"/>
              </w:tabs>
              <w:rPr>
                <w:rFonts w:ascii="Tahoma" w:hAnsi="Tahoma" w:cs="Tahoma"/>
                <w:lang w:val="ro-RO"/>
              </w:rPr>
            </w:pPr>
          </w:p>
          <w:p w14:paraId="55E4E013" w14:textId="48752493" w:rsidR="0058250A" w:rsidRPr="0008642F" w:rsidRDefault="0058250A" w:rsidP="00D639C7">
            <w:pPr>
              <w:pStyle w:val="ListParagraph"/>
              <w:tabs>
                <w:tab w:val="left" w:pos="193"/>
              </w:tabs>
              <w:rPr>
                <w:rFonts w:ascii="Tahoma" w:hAnsi="Tahoma" w:cs="Tahoma"/>
                <w:lang w:val="ro-RO"/>
              </w:rPr>
            </w:pPr>
          </w:p>
          <w:p w14:paraId="5108F5EA" w14:textId="5FCEFC08" w:rsidR="0058250A" w:rsidRPr="0008642F" w:rsidRDefault="0058250A" w:rsidP="00D639C7">
            <w:pPr>
              <w:pStyle w:val="ListParagraph"/>
              <w:tabs>
                <w:tab w:val="left" w:pos="193"/>
              </w:tabs>
              <w:rPr>
                <w:rFonts w:ascii="Tahoma" w:hAnsi="Tahoma" w:cs="Tahoma"/>
                <w:lang w:val="ro-RO"/>
              </w:rPr>
            </w:pPr>
          </w:p>
          <w:p w14:paraId="22A79992" w14:textId="12BB47A4" w:rsidR="0058250A" w:rsidRPr="0008642F" w:rsidRDefault="0058250A" w:rsidP="00D639C7">
            <w:pPr>
              <w:pStyle w:val="ListParagraph"/>
              <w:tabs>
                <w:tab w:val="left" w:pos="193"/>
              </w:tabs>
              <w:rPr>
                <w:rFonts w:ascii="Tahoma" w:hAnsi="Tahoma" w:cs="Tahoma"/>
                <w:lang w:val="ro-RO"/>
              </w:rPr>
            </w:pPr>
          </w:p>
          <w:p w14:paraId="35B80AA3" w14:textId="707CE18F" w:rsidR="0058250A" w:rsidRPr="0008642F" w:rsidRDefault="0058250A" w:rsidP="00D639C7">
            <w:pPr>
              <w:pStyle w:val="ListParagraph"/>
              <w:tabs>
                <w:tab w:val="left" w:pos="193"/>
              </w:tabs>
              <w:rPr>
                <w:rFonts w:ascii="Tahoma" w:hAnsi="Tahoma" w:cs="Tahoma"/>
                <w:lang w:val="ro-RO"/>
              </w:rPr>
            </w:pPr>
          </w:p>
          <w:p w14:paraId="01E61CB2" w14:textId="73E781F2" w:rsidR="0058250A" w:rsidRPr="0008642F" w:rsidRDefault="0058250A" w:rsidP="00D639C7">
            <w:pPr>
              <w:pStyle w:val="ListParagraph"/>
              <w:tabs>
                <w:tab w:val="left" w:pos="193"/>
              </w:tabs>
              <w:rPr>
                <w:rFonts w:ascii="Tahoma" w:hAnsi="Tahoma" w:cs="Tahoma"/>
                <w:lang w:val="ro-RO"/>
              </w:rPr>
            </w:pPr>
          </w:p>
          <w:p w14:paraId="13712458" w14:textId="768BFF16" w:rsidR="0058250A" w:rsidRPr="0008642F" w:rsidRDefault="0058250A" w:rsidP="00D639C7">
            <w:pPr>
              <w:pStyle w:val="ListParagraph"/>
              <w:tabs>
                <w:tab w:val="left" w:pos="193"/>
              </w:tabs>
              <w:rPr>
                <w:rFonts w:ascii="Tahoma" w:hAnsi="Tahoma" w:cs="Tahoma"/>
                <w:lang w:val="ro-RO"/>
              </w:rPr>
            </w:pPr>
          </w:p>
          <w:p w14:paraId="73C5D4E4" w14:textId="0785303C" w:rsidR="0058250A" w:rsidRPr="0008642F" w:rsidRDefault="0058250A" w:rsidP="00D639C7">
            <w:pPr>
              <w:pStyle w:val="ListParagraph"/>
              <w:tabs>
                <w:tab w:val="left" w:pos="193"/>
              </w:tabs>
              <w:rPr>
                <w:rFonts w:ascii="Tahoma" w:hAnsi="Tahoma" w:cs="Tahoma"/>
                <w:lang w:val="ro-RO"/>
              </w:rPr>
            </w:pPr>
          </w:p>
          <w:p w14:paraId="1B981596" w14:textId="77777777" w:rsidR="0058250A" w:rsidRPr="0008642F" w:rsidRDefault="0058250A" w:rsidP="00D639C7">
            <w:pPr>
              <w:pStyle w:val="ListParagraph"/>
              <w:tabs>
                <w:tab w:val="left" w:pos="193"/>
              </w:tabs>
              <w:rPr>
                <w:rFonts w:ascii="Tahoma" w:hAnsi="Tahoma" w:cs="Tahoma"/>
                <w:lang w:val="ro-RO"/>
              </w:rPr>
            </w:pPr>
          </w:p>
          <w:p w14:paraId="0CD8CCC5" w14:textId="74344FB8" w:rsidR="0050114D" w:rsidRPr="0008642F" w:rsidRDefault="0050114D" w:rsidP="00D639C7">
            <w:pPr>
              <w:pStyle w:val="ListParagraph"/>
              <w:tabs>
                <w:tab w:val="left" w:pos="193"/>
              </w:tabs>
              <w:rPr>
                <w:rFonts w:ascii="Tahoma" w:hAnsi="Tahoma" w:cs="Tahoma"/>
                <w:lang w:val="ro-RO"/>
              </w:rPr>
            </w:pPr>
          </w:p>
          <w:p w14:paraId="15E341DA" w14:textId="4A621359" w:rsidR="0050114D" w:rsidRPr="0008642F" w:rsidRDefault="0050114D" w:rsidP="00D639C7">
            <w:pPr>
              <w:pStyle w:val="ListParagraph"/>
              <w:tabs>
                <w:tab w:val="left" w:pos="193"/>
              </w:tabs>
              <w:rPr>
                <w:rFonts w:ascii="Tahoma" w:hAnsi="Tahoma" w:cs="Tahoma"/>
                <w:lang w:val="ro-RO"/>
              </w:rPr>
            </w:pPr>
          </w:p>
          <w:p w14:paraId="2F8D1E4A" w14:textId="53CFD85F" w:rsidR="0050114D" w:rsidRPr="0008642F" w:rsidRDefault="0050114D" w:rsidP="00D639C7">
            <w:pPr>
              <w:pStyle w:val="ListParagraph"/>
              <w:tabs>
                <w:tab w:val="left" w:pos="193"/>
              </w:tabs>
              <w:rPr>
                <w:rFonts w:ascii="Tahoma" w:hAnsi="Tahoma" w:cs="Tahoma"/>
                <w:lang w:val="ro-RO"/>
              </w:rPr>
            </w:pPr>
          </w:p>
          <w:p w14:paraId="67AC8608" w14:textId="609ED2B8" w:rsidR="0050114D" w:rsidRPr="0008642F" w:rsidRDefault="0050114D" w:rsidP="00D639C7">
            <w:pPr>
              <w:pStyle w:val="ListParagraph"/>
              <w:tabs>
                <w:tab w:val="left" w:pos="193"/>
              </w:tabs>
              <w:rPr>
                <w:rFonts w:ascii="Tahoma" w:hAnsi="Tahoma" w:cs="Tahoma"/>
                <w:lang w:val="ro-RO"/>
              </w:rPr>
            </w:pPr>
          </w:p>
          <w:p w14:paraId="4806D9AD" w14:textId="49D98CDA" w:rsidR="0050114D" w:rsidRPr="0008642F" w:rsidRDefault="0050114D" w:rsidP="00D639C7">
            <w:pPr>
              <w:pStyle w:val="ListParagraph"/>
              <w:tabs>
                <w:tab w:val="left" w:pos="193"/>
              </w:tabs>
              <w:rPr>
                <w:rFonts w:ascii="Tahoma" w:hAnsi="Tahoma" w:cs="Tahoma"/>
                <w:lang w:val="ro-RO"/>
              </w:rPr>
            </w:pPr>
          </w:p>
          <w:p w14:paraId="39FD5A37" w14:textId="477AD3B6" w:rsidR="0050114D" w:rsidRPr="0008642F" w:rsidRDefault="0050114D" w:rsidP="00D639C7">
            <w:pPr>
              <w:pStyle w:val="ListParagraph"/>
              <w:tabs>
                <w:tab w:val="left" w:pos="193"/>
              </w:tabs>
              <w:rPr>
                <w:rFonts w:ascii="Tahoma" w:hAnsi="Tahoma" w:cs="Tahoma"/>
                <w:lang w:val="ro-RO"/>
              </w:rPr>
            </w:pPr>
          </w:p>
          <w:p w14:paraId="4E18BDE4" w14:textId="77777777" w:rsidR="0050114D" w:rsidRPr="0008642F" w:rsidRDefault="0050114D" w:rsidP="00D639C7">
            <w:pPr>
              <w:pStyle w:val="ListParagraph"/>
              <w:tabs>
                <w:tab w:val="left" w:pos="193"/>
              </w:tabs>
              <w:rPr>
                <w:rFonts w:ascii="Tahoma" w:hAnsi="Tahoma" w:cs="Tahoma"/>
                <w:lang w:val="ro-RO"/>
              </w:rPr>
            </w:pPr>
          </w:p>
          <w:p w14:paraId="533D3714" w14:textId="77777777" w:rsidR="002A6BFE" w:rsidRPr="0008642F" w:rsidRDefault="002A6BFE" w:rsidP="00D639C7">
            <w:pPr>
              <w:pStyle w:val="ListParagraph"/>
              <w:widowControl w:val="0"/>
              <w:numPr>
                <w:ilvl w:val="0"/>
                <w:numId w:val="4"/>
              </w:numPr>
              <w:tabs>
                <w:tab w:val="left" w:pos="193"/>
              </w:tabs>
              <w:suppressAutoHyphens/>
              <w:rPr>
                <w:rFonts w:ascii="Tahoma" w:hAnsi="Tahoma" w:cs="Tahoma"/>
                <w:lang w:val="ro-RO"/>
              </w:rPr>
            </w:pPr>
            <w:r w:rsidRPr="0008642F">
              <w:rPr>
                <w:rFonts w:ascii="Tahoma" w:hAnsi="Tahoma" w:cs="Tahoma"/>
                <w:lang w:val="ro-RO"/>
              </w:rPr>
              <w:t xml:space="preserve">Conditiile de eliminare a produselor (profile de livrare) ar putea duce la indepartarea nefavorabila a unor produse. Interesul pentru tranzactionarea anumitor produse poate fi depenedent de conditiile de piata din timp-in timp, in timp ce anumite produse </w:t>
            </w:r>
            <w:r w:rsidRPr="0008642F">
              <w:rPr>
                <w:rFonts w:ascii="Tahoma" w:hAnsi="Tahoma" w:cs="Tahoma"/>
                <w:lang w:val="ro-RO"/>
              </w:rPr>
              <w:lastRenderedPageBreak/>
              <w:t xml:space="preserve">mai putin relevante in cazul unor conditii neobisnuite de pe piata, dar vor deveni din nou relevante in situatia normalizarii conditiilor pietei; cu toate acestea, in timpul acestei perioade, produsul in cauza ar putea fi eliminat. Din acest motiv, propunem sa </w:t>
            </w:r>
            <w:r w:rsidRPr="0008642F">
              <w:rPr>
                <w:rFonts w:ascii="Tahoma" w:hAnsi="Tahoma" w:cs="Tahoma"/>
                <w:b/>
                <w:lang w:val="ro-RO"/>
              </w:rPr>
              <w:t>se aplice votul consultativ al participantilor la piata pentru eliminarea produselor si introducerea dreptului OPCOM de a decide in cele din urma cu privire la pastrarea sau eliminarea unui anumit produs.</w:t>
            </w:r>
          </w:p>
          <w:p w14:paraId="6E76DCB8" w14:textId="48606360" w:rsidR="002A6BFE" w:rsidRPr="0008642F" w:rsidRDefault="002A6BFE" w:rsidP="00D639C7">
            <w:pPr>
              <w:pStyle w:val="ListParagraph"/>
              <w:tabs>
                <w:tab w:val="left" w:pos="193"/>
              </w:tabs>
              <w:rPr>
                <w:rFonts w:ascii="Tahoma" w:hAnsi="Tahoma" w:cs="Tahoma"/>
                <w:lang w:val="ro-RO"/>
              </w:rPr>
            </w:pPr>
          </w:p>
          <w:p w14:paraId="34D13B5C" w14:textId="59DEF7F6" w:rsidR="00ED06DB" w:rsidRPr="0008642F" w:rsidRDefault="00ED06DB" w:rsidP="00D639C7">
            <w:pPr>
              <w:pStyle w:val="ListParagraph"/>
              <w:tabs>
                <w:tab w:val="left" w:pos="193"/>
              </w:tabs>
              <w:rPr>
                <w:rFonts w:ascii="Tahoma" w:hAnsi="Tahoma" w:cs="Tahoma"/>
                <w:lang w:val="ro-RO"/>
              </w:rPr>
            </w:pPr>
          </w:p>
          <w:p w14:paraId="59DB7367" w14:textId="52E72ADB" w:rsidR="00ED06DB" w:rsidRPr="0008642F" w:rsidRDefault="00ED06DB" w:rsidP="00D639C7">
            <w:pPr>
              <w:pStyle w:val="ListParagraph"/>
              <w:tabs>
                <w:tab w:val="left" w:pos="193"/>
              </w:tabs>
              <w:rPr>
                <w:rFonts w:ascii="Tahoma" w:hAnsi="Tahoma" w:cs="Tahoma"/>
                <w:lang w:val="ro-RO"/>
              </w:rPr>
            </w:pPr>
          </w:p>
          <w:p w14:paraId="0963F7BE" w14:textId="05B9A4C6" w:rsidR="00ED06DB" w:rsidRPr="0008642F" w:rsidRDefault="00ED06DB" w:rsidP="00D639C7">
            <w:pPr>
              <w:pStyle w:val="ListParagraph"/>
              <w:tabs>
                <w:tab w:val="left" w:pos="193"/>
              </w:tabs>
              <w:rPr>
                <w:rFonts w:ascii="Tahoma" w:hAnsi="Tahoma" w:cs="Tahoma"/>
                <w:lang w:val="ro-RO"/>
              </w:rPr>
            </w:pPr>
          </w:p>
          <w:p w14:paraId="3DF2F128" w14:textId="1624C897" w:rsidR="00ED06DB" w:rsidRPr="0008642F" w:rsidRDefault="00ED06DB" w:rsidP="00D639C7">
            <w:pPr>
              <w:pStyle w:val="ListParagraph"/>
              <w:tabs>
                <w:tab w:val="left" w:pos="193"/>
              </w:tabs>
              <w:rPr>
                <w:rFonts w:ascii="Tahoma" w:hAnsi="Tahoma" w:cs="Tahoma"/>
                <w:lang w:val="ro-RO"/>
              </w:rPr>
            </w:pPr>
          </w:p>
          <w:p w14:paraId="1C3002B4" w14:textId="78E46F8E" w:rsidR="00F271A4" w:rsidRPr="0008642F" w:rsidRDefault="00F271A4" w:rsidP="00D639C7">
            <w:pPr>
              <w:pStyle w:val="ListParagraph"/>
              <w:tabs>
                <w:tab w:val="left" w:pos="193"/>
              </w:tabs>
              <w:rPr>
                <w:rFonts w:ascii="Tahoma" w:hAnsi="Tahoma" w:cs="Tahoma"/>
                <w:lang w:val="ro-RO"/>
              </w:rPr>
            </w:pPr>
          </w:p>
          <w:p w14:paraId="6E989551" w14:textId="6EA532A5" w:rsidR="00F271A4" w:rsidRPr="0008642F" w:rsidRDefault="00F271A4" w:rsidP="00D639C7">
            <w:pPr>
              <w:pStyle w:val="ListParagraph"/>
              <w:tabs>
                <w:tab w:val="left" w:pos="193"/>
              </w:tabs>
              <w:rPr>
                <w:rFonts w:ascii="Tahoma" w:hAnsi="Tahoma" w:cs="Tahoma"/>
                <w:lang w:val="ro-RO"/>
              </w:rPr>
            </w:pPr>
          </w:p>
          <w:p w14:paraId="5294C546" w14:textId="77777777" w:rsidR="00F271A4" w:rsidRPr="0008642F" w:rsidRDefault="00F271A4" w:rsidP="00D639C7">
            <w:pPr>
              <w:pStyle w:val="ListParagraph"/>
              <w:tabs>
                <w:tab w:val="left" w:pos="193"/>
              </w:tabs>
              <w:rPr>
                <w:rFonts w:ascii="Tahoma" w:hAnsi="Tahoma" w:cs="Tahoma"/>
                <w:lang w:val="ro-RO"/>
              </w:rPr>
            </w:pPr>
          </w:p>
          <w:p w14:paraId="60FE729B" w14:textId="77777777" w:rsidR="002A6BFE" w:rsidRPr="0008642F" w:rsidRDefault="002A6BFE" w:rsidP="00D639C7">
            <w:pPr>
              <w:pStyle w:val="ListParagraph"/>
              <w:widowControl w:val="0"/>
              <w:numPr>
                <w:ilvl w:val="0"/>
                <w:numId w:val="4"/>
              </w:numPr>
              <w:tabs>
                <w:tab w:val="left" w:pos="193"/>
              </w:tabs>
              <w:suppressAutoHyphens/>
              <w:rPr>
                <w:rFonts w:ascii="Tahoma" w:hAnsi="Tahoma" w:cs="Tahoma"/>
                <w:lang w:val="ro-RO"/>
              </w:rPr>
            </w:pPr>
            <w:r w:rsidRPr="0008642F">
              <w:rPr>
                <w:rFonts w:ascii="Tahoma" w:hAnsi="Tahoma" w:cs="Tahoma"/>
                <w:lang w:val="ro-RO"/>
              </w:rPr>
              <w:t>In plus, ar fi benefic sa avem unele produse obisnuite indicate ca fiind de neinlaturat, si anume:</w:t>
            </w:r>
          </w:p>
          <w:p w14:paraId="1C7F9694" w14:textId="77777777" w:rsidR="002A6BFE" w:rsidRPr="0008642F" w:rsidRDefault="002A6BFE" w:rsidP="00D639C7">
            <w:pPr>
              <w:pStyle w:val="ListParagraph"/>
              <w:widowControl w:val="0"/>
              <w:numPr>
                <w:ilvl w:val="0"/>
                <w:numId w:val="5"/>
              </w:numPr>
              <w:tabs>
                <w:tab w:val="left" w:pos="193"/>
              </w:tabs>
              <w:suppressAutoHyphens/>
              <w:spacing w:line="220" w:lineRule="exact"/>
              <w:ind w:left="1160"/>
              <w:rPr>
                <w:rFonts w:ascii="Tahoma" w:hAnsi="Tahoma" w:cs="Tahoma"/>
                <w:lang w:val="ro-RO"/>
              </w:rPr>
            </w:pPr>
            <w:r w:rsidRPr="0008642F">
              <w:rPr>
                <w:rFonts w:ascii="Tahoma" w:hAnsi="Tahoma" w:cs="Tahoma"/>
                <w:lang w:val="ro-RO"/>
              </w:rPr>
              <w:t>Banda (00:00 – 24:00 CET, Luni – Duminica)</w:t>
            </w:r>
          </w:p>
          <w:p w14:paraId="65C05F50" w14:textId="77777777" w:rsidR="002A6BFE" w:rsidRPr="0008642F" w:rsidRDefault="002A6BFE" w:rsidP="00D639C7">
            <w:pPr>
              <w:pStyle w:val="ListParagraph"/>
              <w:widowControl w:val="0"/>
              <w:numPr>
                <w:ilvl w:val="0"/>
                <w:numId w:val="5"/>
              </w:numPr>
              <w:tabs>
                <w:tab w:val="left" w:pos="193"/>
              </w:tabs>
              <w:suppressAutoHyphens/>
              <w:spacing w:line="220" w:lineRule="exact"/>
              <w:ind w:left="1160"/>
              <w:rPr>
                <w:rFonts w:ascii="Tahoma" w:hAnsi="Tahoma" w:cs="Tahoma"/>
                <w:lang w:val="ro-RO"/>
              </w:rPr>
            </w:pPr>
            <w:r w:rsidRPr="0008642F">
              <w:rPr>
                <w:rFonts w:ascii="Tahoma" w:hAnsi="Tahoma" w:cs="Tahoma"/>
                <w:lang w:val="ro-RO"/>
              </w:rPr>
              <w:t xml:space="preserve">Varf (06:00 – 22:00 </w:t>
            </w:r>
            <w:r w:rsidRPr="0008642F">
              <w:rPr>
                <w:rFonts w:ascii="Tahoma" w:hAnsi="Tahoma" w:cs="Tahoma"/>
                <w:lang w:val="ro-RO"/>
              </w:rPr>
              <w:lastRenderedPageBreak/>
              <w:t>CET, Luni – Duminica; Luni – Vineri)</w:t>
            </w:r>
          </w:p>
          <w:p w14:paraId="20157F11" w14:textId="77777777" w:rsidR="002A6BFE" w:rsidRPr="0008642F" w:rsidRDefault="002A6BFE" w:rsidP="00D639C7">
            <w:pPr>
              <w:pStyle w:val="ListParagraph"/>
              <w:widowControl w:val="0"/>
              <w:numPr>
                <w:ilvl w:val="0"/>
                <w:numId w:val="5"/>
              </w:numPr>
              <w:tabs>
                <w:tab w:val="left" w:pos="193"/>
              </w:tabs>
              <w:suppressAutoHyphens/>
              <w:spacing w:line="220" w:lineRule="exact"/>
              <w:ind w:left="1160"/>
              <w:rPr>
                <w:rFonts w:ascii="Tahoma" w:hAnsi="Tahoma" w:cs="Tahoma"/>
                <w:lang w:val="ro-RO"/>
              </w:rPr>
            </w:pPr>
            <w:r w:rsidRPr="0008642F">
              <w:rPr>
                <w:rFonts w:ascii="Tahoma" w:hAnsi="Tahoma" w:cs="Tahoma"/>
                <w:lang w:val="ro-RO"/>
              </w:rPr>
              <w:t>Gol  (00:00 – 06:00 si 22:00 – 24:00, Luni-Vineri si 00:00 – 24:00 CET, Sambata – Duminica)</w:t>
            </w:r>
          </w:p>
          <w:p w14:paraId="73B88471" w14:textId="62A30FFF" w:rsidR="002A6BFE" w:rsidRPr="0008642F" w:rsidRDefault="002A6BFE" w:rsidP="002A6BFE">
            <w:pPr>
              <w:jc w:val="center"/>
              <w:rPr>
                <w:rFonts w:ascii="Tahoma" w:hAnsi="Tahoma" w:cs="Tahoma"/>
              </w:rPr>
            </w:pPr>
          </w:p>
          <w:p w14:paraId="24A9A51F" w14:textId="77777777" w:rsidR="00ED06DB" w:rsidRPr="0008642F" w:rsidRDefault="00ED06DB" w:rsidP="002A6BFE">
            <w:pPr>
              <w:jc w:val="center"/>
              <w:rPr>
                <w:rFonts w:ascii="Tahoma" w:hAnsi="Tahoma" w:cs="Tahoma"/>
              </w:rPr>
            </w:pPr>
          </w:p>
          <w:p w14:paraId="75660C73" w14:textId="77777777" w:rsidR="007047C1" w:rsidRDefault="00ED06DB" w:rsidP="00EE098B">
            <w:pPr>
              <w:rPr>
                <w:rFonts w:ascii="Tahoma" w:hAnsi="Tahoma" w:cs="Tahoma"/>
              </w:rPr>
            </w:pPr>
            <w:r w:rsidRPr="0008642F">
              <w:rPr>
                <w:rFonts w:ascii="Tahoma" w:hAnsi="Tahoma" w:cs="Tahoma"/>
              </w:rPr>
              <w:t xml:space="preserve">4) </w:t>
            </w:r>
            <w:r w:rsidR="002A6BFE" w:rsidRPr="0008642F">
              <w:rPr>
                <w:rFonts w:ascii="Tahoma" w:hAnsi="Tahoma" w:cs="Tahoma"/>
              </w:rPr>
              <w:t>In plus, ar fi benefica pentru functionarea pietei in ansamblul sau, daca procedura ar permite, de asemenea, introducerea unor produse flexibile.</w:t>
            </w:r>
          </w:p>
          <w:p w14:paraId="6B163C7A" w14:textId="77777777" w:rsidR="009B5CC4" w:rsidRDefault="009B5CC4" w:rsidP="00EE098B">
            <w:pPr>
              <w:rPr>
                <w:rFonts w:ascii="Tahoma" w:hAnsi="Tahoma" w:cs="Tahoma"/>
              </w:rPr>
            </w:pPr>
          </w:p>
          <w:p w14:paraId="4D65CE93" w14:textId="1FFF6C42" w:rsidR="009B5CC4" w:rsidRPr="0008642F" w:rsidRDefault="009B5CC4" w:rsidP="00EE098B">
            <w:pPr>
              <w:rPr>
                <w:rFonts w:ascii="Tahoma" w:hAnsi="Tahoma" w:cs="Tahoma"/>
                <w:b/>
                <w:bCs/>
              </w:rPr>
            </w:pPr>
            <w:r w:rsidRPr="009B5CC4">
              <w:rPr>
                <w:rFonts w:ascii="Tahoma" w:hAnsi="Tahoma" w:cs="Tahoma"/>
              </w:rPr>
              <w:t>(GEN-I, trgovanje in prodaja elektricne energije, d.o.o.)</w:t>
            </w:r>
          </w:p>
        </w:tc>
        <w:tc>
          <w:tcPr>
            <w:tcW w:w="3073" w:type="dxa"/>
          </w:tcPr>
          <w:p w14:paraId="714A600E" w14:textId="77777777" w:rsidR="0050114D" w:rsidRPr="0008642F" w:rsidRDefault="0050114D" w:rsidP="00D639C7">
            <w:pPr>
              <w:jc w:val="both"/>
              <w:rPr>
                <w:rFonts w:ascii="Tahoma" w:hAnsi="Tahoma" w:cs="Tahoma"/>
                <w:bCs/>
              </w:rPr>
            </w:pPr>
          </w:p>
          <w:p w14:paraId="287B6A0C" w14:textId="77777777" w:rsidR="0050114D" w:rsidRPr="0008642F" w:rsidRDefault="0050114D" w:rsidP="00D639C7">
            <w:pPr>
              <w:jc w:val="both"/>
              <w:rPr>
                <w:rFonts w:ascii="Tahoma" w:hAnsi="Tahoma" w:cs="Tahoma"/>
                <w:bCs/>
              </w:rPr>
            </w:pPr>
          </w:p>
          <w:p w14:paraId="15394079" w14:textId="77777777" w:rsidR="0050114D" w:rsidRPr="0008642F" w:rsidRDefault="0050114D" w:rsidP="00D639C7">
            <w:pPr>
              <w:jc w:val="both"/>
              <w:rPr>
                <w:rFonts w:ascii="Tahoma" w:hAnsi="Tahoma" w:cs="Tahoma"/>
                <w:bCs/>
              </w:rPr>
            </w:pPr>
          </w:p>
          <w:p w14:paraId="39BFD6DD" w14:textId="77777777" w:rsidR="0050114D" w:rsidRPr="0008642F" w:rsidRDefault="0050114D" w:rsidP="00D639C7">
            <w:pPr>
              <w:jc w:val="both"/>
              <w:rPr>
                <w:rFonts w:ascii="Tahoma" w:hAnsi="Tahoma" w:cs="Tahoma"/>
                <w:bCs/>
              </w:rPr>
            </w:pPr>
          </w:p>
          <w:p w14:paraId="6FF55E03" w14:textId="77777777" w:rsidR="0050114D" w:rsidRPr="0008642F" w:rsidRDefault="0050114D" w:rsidP="00D639C7">
            <w:pPr>
              <w:jc w:val="both"/>
              <w:rPr>
                <w:rFonts w:ascii="Tahoma" w:hAnsi="Tahoma" w:cs="Tahoma"/>
                <w:bCs/>
              </w:rPr>
            </w:pPr>
          </w:p>
          <w:p w14:paraId="22271B7B" w14:textId="499B7152" w:rsidR="007047C1" w:rsidRPr="0008642F" w:rsidRDefault="00D639C7" w:rsidP="00D639C7">
            <w:pPr>
              <w:jc w:val="both"/>
              <w:rPr>
                <w:rFonts w:ascii="Tahoma" w:hAnsi="Tahoma" w:cs="Tahoma"/>
                <w:bCs/>
              </w:rPr>
            </w:pPr>
            <w:r w:rsidRPr="0008642F">
              <w:rPr>
                <w:rFonts w:ascii="Tahoma" w:hAnsi="Tahoma" w:cs="Tahoma"/>
                <w:bCs/>
              </w:rPr>
              <w:t xml:space="preserve">1) </w:t>
            </w:r>
            <w:r w:rsidR="002A6BFE" w:rsidRPr="0008642F">
              <w:rPr>
                <w:rFonts w:ascii="Tahoma" w:hAnsi="Tahoma" w:cs="Tahoma"/>
                <w:bCs/>
              </w:rPr>
              <w:t>Referitor la pragul de vot considerat ridicat,</w:t>
            </w:r>
            <w:r w:rsidR="0050114D" w:rsidRPr="0008642F">
              <w:rPr>
                <w:rFonts w:ascii="Tahoma" w:hAnsi="Tahoma" w:cs="Tahoma"/>
                <w:bCs/>
              </w:rPr>
              <w:t xml:space="preserve"> vă informăm că î</w:t>
            </w:r>
            <w:r w:rsidRPr="0008642F">
              <w:rPr>
                <w:rFonts w:ascii="Tahoma" w:hAnsi="Tahoma" w:cs="Tahoma"/>
                <w:bCs/>
              </w:rPr>
              <w:t>n urma organizării a numeroase consultări publice privind adaptarea contractelor cadru/standard/ de introducere de nou profiluri de tranzacționare, cazuri în care au fost aplicate criteriile propuse de OPCOM putem concluzi</w:t>
            </w:r>
            <w:r w:rsidR="00826049" w:rsidRPr="0008642F">
              <w:rPr>
                <w:rFonts w:ascii="Tahoma" w:hAnsi="Tahoma" w:cs="Tahoma"/>
                <w:bCs/>
              </w:rPr>
              <w:t>ona că pragul propus de OPCOM este accesibil si reflec</w:t>
            </w:r>
            <w:r w:rsidR="0050114D" w:rsidRPr="0008642F">
              <w:rPr>
                <w:rFonts w:ascii="Tahoma" w:hAnsi="Tahoma" w:cs="Tahoma"/>
                <w:bCs/>
              </w:rPr>
              <w:t>t</w:t>
            </w:r>
            <w:r w:rsidR="00826049" w:rsidRPr="0008642F">
              <w:rPr>
                <w:rFonts w:ascii="Tahoma" w:hAnsi="Tahoma" w:cs="Tahoma"/>
                <w:bCs/>
              </w:rPr>
              <w:t>ă voin</w:t>
            </w:r>
            <w:r w:rsidR="0050114D" w:rsidRPr="0008642F">
              <w:rPr>
                <w:rFonts w:ascii="Tahoma" w:hAnsi="Tahoma" w:cs="Tahoma"/>
                <w:bCs/>
              </w:rPr>
              <w:t>ț</w:t>
            </w:r>
            <w:r w:rsidR="00826049" w:rsidRPr="0008642F">
              <w:rPr>
                <w:rFonts w:ascii="Tahoma" w:hAnsi="Tahoma" w:cs="Tahoma"/>
                <w:bCs/>
              </w:rPr>
              <w:t>a majorității participanților activi la piață, nicidecum a unei minorități mai vocale.</w:t>
            </w:r>
          </w:p>
          <w:p w14:paraId="7283FDF1" w14:textId="77777777" w:rsidR="0058250A" w:rsidRPr="0008642F" w:rsidRDefault="0050114D" w:rsidP="00D639C7">
            <w:pPr>
              <w:jc w:val="both"/>
              <w:rPr>
                <w:rFonts w:ascii="Tahoma" w:hAnsi="Tahoma" w:cs="Tahoma"/>
                <w:bCs/>
              </w:rPr>
            </w:pPr>
            <w:r w:rsidRPr="0008642F">
              <w:rPr>
                <w:rFonts w:ascii="Tahoma" w:hAnsi="Tahoma" w:cs="Tahoma"/>
                <w:bCs/>
              </w:rPr>
              <w:t xml:space="preserve">Opinăm de asemenea că pragul propus permite cu adevărat ca numai acele propuneri care întrunesc </w:t>
            </w:r>
            <w:r w:rsidRPr="0008642F">
              <w:rPr>
                <w:rFonts w:ascii="Tahoma" w:hAnsi="Tahoma" w:cs="Tahoma"/>
                <w:bCs/>
              </w:rPr>
              <w:lastRenderedPageBreak/>
              <w:t xml:space="preserve">interesul majorității participanților la piață să fie implementate și permite evitarea situațiilor în care gruparea </w:t>
            </w:r>
            <w:r w:rsidR="0058250A" w:rsidRPr="0008642F">
              <w:rPr>
                <w:rFonts w:ascii="Tahoma" w:hAnsi="Tahoma" w:cs="Tahoma"/>
                <w:bCs/>
              </w:rPr>
              <w:t xml:space="preserve">opiniilor </w:t>
            </w:r>
            <w:r w:rsidRPr="0008642F">
              <w:rPr>
                <w:rFonts w:ascii="Tahoma" w:hAnsi="Tahoma" w:cs="Tahoma"/>
                <w:bCs/>
              </w:rPr>
              <w:t>mai multor operatori economici su</w:t>
            </w:r>
            <w:r w:rsidR="0058250A" w:rsidRPr="0008642F">
              <w:rPr>
                <w:rFonts w:ascii="Tahoma" w:hAnsi="Tahoma" w:cs="Tahoma"/>
                <w:bCs/>
              </w:rPr>
              <w:t>b</w:t>
            </w:r>
            <w:r w:rsidRPr="0008642F">
              <w:rPr>
                <w:rFonts w:ascii="Tahoma" w:hAnsi="Tahoma" w:cs="Tahoma"/>
                <w:bCs/>
              </w:rPr>
              <w:t xml:space="preserve"> același reprezentant împuternicit pentru reprezentarea în relația cu OPCOM</w:t>
            </w:r>
            <w:r w:rsidR="0058250A" w:rsidRPr="0008642F">
              <w:rPr>
                <w:rFonts w:ascii="Tahoma" w:hAnsi="Tahoma" w:cs="Tahoma"/>
                <w:bCs/>
              </w:rPr>
              <w:t xml:space="preserve"> să conducă la stabilirea rezultatului consultării.</w:t>
            </w:r>
          </w:p>
          <w:p w14:paraId="5DC5CD12" w14:textId="2E2D79F9" w:rsidR="0050114D" w:rsidRPr="0008642F" w:rsidRDefault="0058250A" w:rsidP="00D639C7">
            <w:pPr>
              <w:jc w:val="both"/>
              <w:rPr>
                <w:rFonts w:ascii="Tahoma" w:hAnsi="Tahoma" w:cs="Tahoma"/>
                <w:bCs/>
              </w:rPr>
            </w:pPr>
            <w:r w:rsidRPr="0008642F">
              <w:rPr>
                <w:rFonts w:ascii="Tahoma" w:hAnsi="Tahoma" w:cs="Tahoma"/>
                <w:bCs/>
              </w:rPr>
              <w:t>Principiul avut în vedere de OPCOM a fost acela ca majoritatea votului să reflecte în câ</w:t>
            </w:r>
            <w:r w:rsidR="00542EA7" w:rsidRPr="0008642F">
              <w:rPr>
                <w:rFonts w:ascii="Tahoma" w:hAnsi="Tahoma" w:cs="Tahoma"/>
                <w:bCs/>
              </w:rPr>
              <w:t>t</w:t>
            </w:r>
            <w:r w:rsidRPr="0008642F">
              <w:rPr>
                <w:rFonts w:ascii="Tahoma" w:hAnsi="Tahoma" w:cs="Tahoma"/>
                <w:bCs/>
              </w:rPr>
              <w:t xml:space="preserve"> mai mare măsura majoritatea participanților la piață cu evitarea situației în care majoritatea votului reflectă o minoritate a participanților la piață și impune regula de tranzacționare pentru întreaga piață.</w:t>
            </w:r>
            <w:r w:rsidR="0050114D" w:rsidRPr="0008642F">
              <w:rPr>
                <w:rFonts w:ascii="Tahoma" w:hAnsi="Tahoma" w:cs="Tahoma"/>
                <w:bCs/>
              </w:rPr>
              <w:t xml:space="preserve"> </w:t>
            </w:r>
          </w:p>
          <w:p w14:paraId="21AD0586" w14:textId="77777777" w:rsidR="00ED06DB" w:rsidRPr="0008642F" w:rsidRDefault="00ED06DB" w:rsidP="00D639C7">
            <w:pPr>
              <w:jc w:val="both"/>
              <w:rPr>
                <w:rFonts w:ascii="Tahoma" w:hAnsi="Tahoma" w:cs="Tahoma"/>
                <w:bCs/>
              </w:rPr>
            </w:pPr>
          </w:p>
          <w:p w14:paraId="17DFED8B" w14:textId="5FA9F4E4" w:rsidR="00ED06DB" w:rsidRPr="0008642F" w:rsidRDefault="00D639C7" w:rsidP="00D639C7">
            <w:pPr>
              <w:jc w:val="both"/>
              <w:rPr>
                <w:rFonts w:ascii="Tahoma" w:hAnsi="Tahoma" w:cs="Tahoma"/>
                <w:bCs/>
              </w:rPr>
            </w:pPr>
            <w:r w:rsidRPr="0008642F">
              <w:rPr>
                <w:rFonts w:ascii="Tahoma" w:hAnsi="Tahoma" w:cs="Tahoma"/>
                <w:bCs/>
              </w:rPr>
              <w:t>2)</w:t>
            </w:r>
            <w:r w:rsidR="005A4649" w:rsidRPr="0008642F">
              <w:rPr>
                <w:rFonts w:ascii="Tahoma" w:hAnsi="Tahoma" w:cs="Tahoma"/>
                <w:bCs/>
              </w:rPr>
              <w:t>Față de considerațiile formulate cu privire la „</w:t>
            </w:r>
            <w:r w:rsidR="005A4649" w:rsidRPr="0008642F">
              <w:rPr>
                <w:rFonts w:ascii="Tahoma" w:hAnsi="Tahoma" w:cs="Tahoma"/>
                <w:bCs/>
                <w:i/>
                <w:iCs/>
              </w:rPr>
              <w:t xml:space="preserve">votul consultativ al participanților la piață pentru eliminarea produselor </w:t>
            </w:r>
            <w:r w:rsidR="005A4649" w:rsidRPr="0008642F">
              <w:rPr>
                <w:rFonts w:ascii="Tahoma" w:hAnsi="Tahoma" w:cs="Tahoma"/>
                <w:b/>
                <w:i/>
                <w:iCs/>
                <w:u w:val="single"/>
              </w:rPr>
              <w:t>și introducerea dreptului OPCOM de a decide in cele din urma cu privire la păstrarea sau eliminarea unui anumit produs</w:t>
            </w:r>
            <w:r w:rsidR="005A4649" w:rsidRPr="0008642F">
              <w:rPr>
                <w:rFonts w:ascii="Tahoma" w:hAnsi="Tahoma" w:cs="Tahoma"/>
                <w:b/>
                <w:u w:val="single"/>
              </w:rPr>
              <w:t xml:space="preserve">”, vă supunem </w:t>
            </w:r>
            <w:r w:rsidR="005A4649" w:rsidRPr="0008642F">
              <w:rPr>
                <w:rFonts w:ascii="Tahoma" w:hAnsi="Tahoma" w:cs="Tahoma"/>
                <w:b/>
                <w:u w:val="single"/>
              </w:rPr>
              <w:lastRenderedPageBreak/>
              <w:t xml:space="preserve">atenției prevederile Art. 23 alin. 2. lit. b) pct. (viii) și cele ale Art. 24 alin. 1. lit. c) </w:t>
            </w:r>
            <w:r w:rsidR="00F271A4" w:rsidRPr="0008642F">
              <w:rPr>
                <w:rFonts w:ascii="Tahoma" w:hAnsi="Tahoma" w:cs="Tahoma"/>
                <w:b/>
                <w:u w:val="single"/>
              </w:rPr>
              <w:t xml:space="preserve">din Regulament aprobat prin Ordinul ANRE nr. 50/2019 </w:t>
            </w:r>
            <w:r w:rsidR="005A4649" w:rsidRPr="0008642F">
              <w:rPr>
                <w:rFonts w:ascii="Tahoma" w:hAnsi="Tahoma" w:cs="Tahoma"/>
                <w:b/>
                <w:u w:val="single"/>
              </w:rPr>
              <w:t xml:space="preserve">care impun OPCOM elaborarea unei proceduri </w:t>
            </w:r>
            <w:r w:rsidR="00ED06DB" w:rsidRPr="0008642F">
              <w:rPr>
                <w:rFonts w:ascii="Tahoma" w:hAnsi="Tahoma" w:cs="Tahoma"/>
                <w:b/>
                <w:u w:val="single"/>
              </w:rPr>
              <w:t>proprii pentru stabilirea criteriilor pe baza cărora OPCCB „poate introduce sau elimina de la tranzacționare un profil de livrare zilnică al unui produs în funcție de cerințele pieței”</w:t>
            </w:r>
            <w:r w:rsidR="005A4649" w:rsidRPr="0008642F">
              <w:rPr>
                <w:rFonts w:ascii="Tahoma" w:hAnsi="Tahoma" w:cs="Tahoma"/>
                <w:bCs/>
              </w:rPr>
              <w:t>.</w:t>
            </w:r>
          </w:p>
          <w:p w14:paraId="28C0AF02" w14:textId="0A0B6C83" w:rsidR="00D639C7" w:rsidRPr="0008642F" w:rsidRDefault="00ED06DB" w:rsidP="00D639C7">
            <w:pPr>
              <w:jc w:val="both"/>
              <w:rPr>
                <w:rFonts w:ascii="Tahoma" w:hAnsi="Tahoma" w:cs="Tahoma"/>
                <w:bCs/>
              </w:rPr>
            </w:pPr>
            <w:r w:rsidRPr="0008642F">
              <w:rPr>
                <w:rFonts w:ascii="Tahoma" w:hAnsi="Tahoma" w:cs="Tahoma"/>
                <w:bCs/>
              </w:rPr>
              <w:t>În sensul celor de mai sus documentul de discuție propus de OPCOM conține precizări prin care</w:t>
            </w:r>
            <w:r w:rsidR="00826049" w:rsidRPr="0008642F">
              <w:rPr>
                <w:rFonts w:ascii="Tahoma" w:hAnsi="Tahoma" w:cs="Tahoma"/>
                <w:bCs/>
              </w:rPr>
              <w:t xml:space="preserve"> lipsa de interes pentru un anumit produs este cuantificată pentru o perioadă de timp rezonabilă, ne referim la profiluri atipice, neuzuale pe alte platforme de trazacționare europene.</w:t>
            </w:r>
          </w:p>
          <w:p w14:paraId="01E141E6" w14:textId="77777777" w:rsidR="00ED06DB" w:rsidRPr="0008642F" w:rsidRDefault="00ED06DB" w:rsidP="00D639C7">
            <w:pPr>
              <w:jc w:val="both"/>
              <w:rPr>
                <w:rFonts w:ascii="Tahoma" w:hAnsi="Tahoma" w:cs="Tahoma"/>
                <w:bCs/>
              </w:rPr>
            </w:pPr>
          </w:p>
          <w:p w14:paraId="5D089CC2" w14:textId="77777777" w:rsidR="00D639C7" w:rsidRPr="0008642F" w:rsidRDefault="00D639C7" w:rsidP="00D639C7">
            <w:pPr>
              <w:jc w:val="both"/>
              <w:rPr>
                <w:rFonts w:ascii="Tahoma" w:hAnsi="Tahoma" w:cs="Tahoma"/>
                <w:bCs/>
              </w:rPr>
            </w:pPr>
            <w:r w:rsidRPr="0008642F">
              <w:rPr>
                <w:rFonts w:ascii="Tahoma" w:hAnsi="Tahoma" w:cs="Tahoma"/>
                <w:bCs/>
              </w:rPr>
              <w:t>3) De acord cu propunerea</w:t>
            </w:r>
            <w:r w:rsidR="00BC46A6" w:rsidRPr="0008642F">
              <w:rPr>
                <w:rFonts w:ascii="Tahoma" w:hAnsi="Tahoma" w:cs="Tahoma"/>
                <w:bCs/>
              </w:rPr>
              <w:t>.</w:t>
            </w:r>
          </w:p>
          <w:p w14:paraId="16363700" w14:textId="77777777" w:rsidR="00ED06DB" w:rsidRPr="0008642F" w:rsidRDefault="00ED06DB" w:rsidP="00D639C7">
            <w:pPr>
              <w:jc w:val="both"/>
              <w:rPr>
                <w:rFonts w:ascii="Tahoma" w:hAnsi="Tahoma" w:cs="Tahoma"/>
                <w:bCs/>
              </w:rPr>
            </w:pPr>
          </w:p>
          <w:p w14:paraId="5412521E" w14:textId="77777777" w:rsidR="00ED06DB" w:rsidRPr="0008642F" w:rsidRDefault="00ED06DB" w:rsidP="00D639C7">
            <w:pPr>
              <w:jc w:val="both"/>
              <w:rPr>
                <w:rFonts w:ascii="Tahoma" w:hAnsi="Tahoma" w:cs="Tahoma"/>
                <w:bCs/>
              </w:rPr>
            </w:pPr>
          </w:p>
          <w:p w14:paraId="3B7252D3" w14:textId="77777777" w:rsidR="00ED06DB" w:rsidRPr="0008642F" w:rsidRDefault="00ED06DB" w:rsidP="00D639C7">
            <w:pPr>
              <w:jc w:val="both"/>
              <w:rPr>
                <w:rFonts w:ascii="Tahoma" w:hAnsi="Tahoma" w:cs="Tahoma"/>
                <w:bCs/>
              </w:rPr>
            </w:pPr>
          </w:p>
          <w:p w14:paraId="52197356" w14:textId="77777777" w:rsidR="00ED06DB" w:rsidRPr="0008642F" w:rsidRDefault="00ED06DB" w:rsidP="00D639C7">
            <w:pPr>
              <w:jc w:val="both"/>
              <w:rPr>
                <w:rFonts w:ascii="Tahoma" w:hAnsi="Tahoma" w:cs="Tahoma"/>
                <w:bCs/>
              </w:rPr>
            </w:pPr>
          </w:p>
          <w:p w14:paraId="55032CA6" w14:textId="77777777" w:rsidR="00ED06DB" w:rsidRPr="0008642F" w:rsidRDefault="00ED06DB" w:rsidP="00D639C7">
            <w:pPr>
              <w:jc w:val="both"/>
              <w:rPr>
                <w:rFonts w:ascii="Tahoma" w:hAnsi="Tahoma" w:cs="Tahoma"/>
                <w:bCs/>
              </w:rPr>
            </w:pPr>
          </w:p>
          <w:p w14:paraId="7F677810" w14:textId="77777777" w:rsidR="00ED06DB" w:rsidRPr="0008642F" w:rsidRDefault="00ED06DB" w:rsidP="00D639C7">
            <w:pPr>
              <w:jc w:val="both"/>
              <w:rPr>
                <w:rFonts w:ascii="Tahoma" w:hAnsi="Tahoma" w:cs="Tahoma"/>
                <w:bCs/>
              </w:rPr>
            </w:pPr>
          </w:p>
          <w:p w14:paraId="2BEC7938" w14:textId="77777777" w:rsidR="00ED06DB" w:rsidRPr="0008642F" w:rsidRDefault="00ED06DB" w:rsidP="00D639C7">
            <w:pPr>
              <w:jc w:val="both"/>
              <w:rPr>
                <w:rFonts w:ascii="Tahoma" w:hAnsi="Tahoma" w:cs="Tahoma"/>
                <w:bCs/>
              </w:rPr>
            </w:pPr>
          </w:p>
          <w:p w14:paraId="71054EFF" w14:textId="77777777" w:rsidR="00ED06DB" w:rsidRPr="0008642F" w:rsidRDefault="00ED06DB" w:rsidP="00D639C7">
            <w:pPr>
              <w:jc w:val="both"/>
              <w:rPr>
                <w:rFonts w:ascii="Tahoma" w:hAnsi="Tahoma" w:cs="Tahoma"/>
                <w:bCs/>
              </w:rPr>
            </w:pPr>
          </w:p>
          <w:p w14:paraId="6CB7B206" w14:textId="77777777" w:rsidR="00ED06DB" w:rsidRPr="0008642F" w:rsidRDefault="00ED06DB" w:rsidP="00D639C7">
            <w:pPr>
              <w:jc w:val="both"/>
              <w:rPr>
                <w:rFonts w:ascii="Tahoma" w:hAnsi="Tahoma" w:cs="Tahoma"/>
                <w:bCs/>
              </w:rPr>
            </w:pPr>
          </w:p>
          <w:p w14:paraId="47D9D262" w14:textId="77777777" w:rsidR="00ED06DB" w:rsidRPr="0008642F" w:rsidRDefault="00ED06DB" w:rsidP="00D639C7">
            <w:pPr>
              <w:jc w:val="both"/>
              <w:rPr>
                <w:rFonts w:ascii="Tahoma" w:hAnsi="Tahoma" w:cs="Tahoma"/>
                <w:bCs/>
              </w:rPr>
            </w:pPr>
          </w:p>
          <w:p w14:paraId="72AF85C8" w14:textId="6384509D" w:rsidR="00ED06DB" w:rsidRPr="0008642F" w:rsidRDefault="00ED06DB" w:rsidP="00D639C7">
            <w:pPr>
              <w:jc w:val="both"/>
              <w:rPr>
                <w:rFonts w:ascii="Tahoma" w:hAnsi="Tahoma" w:cs="Tahoma"/>
                <w:bCs/>
              </w:rPr>
            </w:pPr>
          </w:p>
          <w:p w14:paraId="6615852E" w14:textId="3060E679" w:rsidR="00ED06DB" w:rsidRPr="0008642F" w:rsidRDefault="00ED06DB" w:rsidP="00D639C7">
            <w:pPr>
              <w:jc w:val="both"/>
              <w:rPr>
                <w:rFonts w:ascii="Tahoma" w:hAnsi="Tahoma" w:cs="Tahoma"/>
                <w:bCs/>
              </w:rPr>
            </w:pPr>
          </w:p>
          <w:p w14:paraId="107673D8" w14:textId="77777777" w:rsidR="00F271A4" w:rsidRPr="0008642F" w:rsidRDefault="00F271A4" w:rsidP="00D639C7">
            <w:pPr>
              <w:jc w:val="both"/>
              <w:rPr>
                <w:rFonts w:ascii="Tahoma" w:hAnsi="Tahoma" w:cs="Tahoma"/>
                <w:bCs/>
              </w:rPr>
            </w:pPr>
          </w:p>
          <w:p w14:paraId="330557DA" w14:textId="77777777" w:rsidR="00ED06DB" w:rsidRPr="0008642F" w:rsidRDefault="00ED06DB" w:rsidP="00D639C7">
            <w:pPr>
              <w:jc w:val="both"/>
              <w:rPr>
                <w:rFonts w:ascii="Tahoma" w:hAnsi="Tahoma" w:cs="Tahoma"/>
                <w:bCs/>
              </w:rPr>
            </w:pPr>
          </w:p>
          <w:p w14:paraId="28839293" w14:textId="734E812E" w:rsidR="00EE098B" w:rsidRPr="0008642F" w:rsidRDefault="00EE098B" w:rsidP="00D639C7">
            <w:pPr>
              <w:jc w:val="both"/>
              <w:rPr>
                <w:rFonts w:ascii="Tahoma" w:hAnsi="Tahoma" w:cs="Tahoma"/>
              </w:rPr>
            </w:pPr>
            <w:r w:rsidRPr="0008642F">
              <w:rPr>
                <w:rFonts w:ascii="Tahoma" w:hAnsi="Tahoma" w:cs="Tahoma"/>
                <w:bCs/>
              </w:rPr>
              <w:t xml:space="preserve">4) Regulamentul </w:t>
            </w:r>
            <w:r w:rsidR="00F271A4" w:rsidRPr="0008642F">
              <w:rPr>
                <w:rFonts w:ascii="Tahoma" w:hAnsi="Tahoma" w:cs="Tahoma"/>
                <w:bCs/>
              </w:rPr>
              <w:t xml:space="preserve">aprobat prin Ordinul ANRE nr. 50/2019 </w:t>
            </w:r>
            <w:r w:rsidRPr="0008642F">
              <w:rPr>
                <w:rFonts w:ascii="Tahoma" w:hAnsi="Tahoma" w:cs="Tahoma"/>
                <w:bCs/>
              </w:rPr>
              <w:t xml:space="preserve">nu permite introducerea de  </w:t>
            </w:r>
            <w:r w:rsidRPr="0008642F">
              <w:rPr>
                <w:rFonts w:ascii="Tahoma" w:hAnsi="Tahoma" w:cs="Tahoma"/>
              </w:rPr>
              <w:t>produse flexibile.</w:t>
            </w:r>
          </w:p>
          <w:p w14:paraId="55B2CE3E" w14:textId="478F4355" w:rsidR="00ED06DB" w:rsidRPr="0008642F" w:rsidRDefault="00ED06DB" w:rsidP="00D639C7">
            <w:pPr>
              <w:jc w:val="both"/>
              <w:rPr>
                <w:rFonts w:ascii="Tahoma" w:hAnsi="Tahoma" w:cs="Tahoma"/>
                <w:b/>
                <w:bCs/>
              </w:rPr>
            </w:pPr>
            <w:r w:rsidRPr="0008642F">
              <w:rPr>
                <w:rFonts w:ascii="Tahoma" w:hAnsi="Tahoma" w:cs="Tahoma"/>
                <w:b/>
                <w:bCs/>
              </w:rPr>
              <w:t xml:space="preserve">În acest sens vă sugerăm să revedeți precizările </w:t>
            </w:r>
            <w:r w:rsidRPr="0008642F">
              <w:rPr>
                <w:rFonts w:ascii="Tahoma" w:hAnsi="Tahoma" w:cs="Tahoma"/>
                <w:b/>
                <w:u w:val="single"/>
              </w:rPr>
              <w:t xml:space="preserve">Art. 23 alin. 2. lit. b) pct. (viii) și cele ale Art. 24 alin. 1. lit. c) </w:t>
            </w:r>
            <w:r w:rsidR="00F271A4" w:rsidRPr="0008642F">
              <w:rPr>
                <w:rFonts w:ascii="Tahoma" w:hAnsi="Tahoma" w:cs="Tahoma"/>
                <w:b/>
                <w:u w:val="single"/>
              </w:rPr>
              <w:t xml:space="preserve">din Regulament </w:t>
            </w:r>
            <w:r w:rsidRPr="0008642F">
              <w:rPr>
                <w:rFonts w:ascii="Tahoma" w:hAnsi="Tahoma" w:cs="Tahoma"/>
                <w:b/>
                <w:u w:val="single"/>
              </w:rPr>
              <w:t xml:space="preserve">care stabilesc </w:t>
            </w:r>
            <w:r w:rsidRPr="0008642F">
              <w:rPr>
                <w:rFonts w:ascii="Tahoma" w:hAnsi="Tahoma" w:cs="Tahoma"/>
                <w:bCs/>
              </w:rPr>
              <w:t>faptul că profilurile de livrare zilnică altele decât cele precizate prin Regulament și care pot fi propuse de către participanții la piață</w:t>
            </w:r>
            <w:r w:rsidR="00F271A4" w:rsidRPr="0008642F">
              <w:rPr>
                <w:rFonts w:ascii="Tahoma" w:hAnsi="Tahoma" w:cs="Tahoma"/>
                <w:bCs/>
              </w:rPr>
              <w:t>,</w:t>
            </w:r>
            <w:r w:rsidRPr="0008642F">
              <w:rPr>
                <w:rFonts w:ascii="Tahoma" w:hAnsi="Tahoma" w:cs="Tahoma"/>
                <w:bCs/>
              </w:rPr>
              <w:t xml:space="preserve"> </w:t>
            </w:r>
            <w:r w:rsidR="00F271A4" w:rsidRPr="0008642F">
              <w:rPr>
                <w:rFonts w:ascii="Tahoma" w:hAnsi="Tahoma" w:cs="Tahoma"/>
                <w:bCs/>
              </w:rPr>
              <w:t xml:space="preserve">pot fi </w:t>
            </w:r>
            <w:r w:rsidR="00F271A4" w:rsidRPr="0008642F">
              <w:rPr>
                <w:rFonts w:ascii="Tahoma" w:hAnsi="Tahoma" w:cs="Tahoma"/>
                <w:b/>
                <w:u w:val="single"/>
              </w:rPr>
              <w:t>„orice perioadă din zi formată din ore succesive de livrare la putere constantă”</w:t>
            </w:r>
            <w:r w:rsidRPr="0008642F">
              <w:rPr>
                <w:rFonts w:ascii="Tahoma" w:hAnsi="Tahoma" w:cs="Tahoma"/>
                <w:b/>
                <w:u w:val="single"/>
              </w:rPr>
              <w:t xml:space="preserve"> </w:t>
            </w:r>
          </w:p>
        </w:tc>
        <w:tc>
          <w:tcPr>
            <w:tcW w:w="3617" w:type="dxa"/>
          </w:tcPr>
          <w:p w14:paraId="0DA108D0" w14:textId="77777777" w:rsidR="00ED06DB" w:rsidRPr="0008642F" w:rsidRDefault="00ED06DB" w:rsidP="002B3E0F">
            <w:pPr>
              <w:rPr>
                <w:rFonts w:ascii="Tahoma" w:hAnsi="Tahoma" w:cs="Tahoma"/>
                <w:bCs/>
              </w:rPr>
            </w:pPr>
          </w:p>
          <w:p w14:paraId="0DC2A18A" w14:textId="77777777" w:rsidR="00ED06DB" w:rsidRPr="0008642F" w:rsidRDefault="00ED06DB" w:rsidP="002B3E0F">
            <w:pPr>
              <w:rPr>
                <w:rFonts w:ascii="Tahoma" w:hAnsi="Tahoma" w:cs="Tahoma"/>
                <w:bCs/>
              </w:rPr>
            </w:pPr>
          </w:p>
          <w:p w14:paraId="06EDA8A5" w14:textId="77777777" w:rsidR="00ED06DB" w:rsidRPr="0008642F" w:rsidRDefault="00ED06DB" w:rsidP="002B3E0F">
            <w:pPr>
              <w:rPr>
                <w:rFonts w:ascii="Tahoma" w:hAnsi="Tahoma" w:cs="Tahoma"/>
                <w:bCs/>
              </w:rPr>
            </w:pPr>
          </w:p>
          <w:p w14:paraId="40C6FB19" w14:textId="77777777" w:rsidR="00ED06DB" w:rsidRPr="0008642F" w:rsidRDefault="00ED06DB" w:rsidP="002B3E0F">
            <w:pPr>
              <w:rPr>
                <w:rFonts w:ascii="Tahoma" w:hAnsi="Tahoma" w:cs="Tahoma"/>
                <w:bCs/>
              </w:rPr>
            </w:pPr>
          </w:p>
          <w:p w14:paraId="7076AD36" w14:textId="77777777" w:rsidR="00ED06DB" w:rsidRPr="0008642F" w:rsidRDefault="00ED06DB" w:rsidP="002B3E0F">
            <w:pPr>
              <w:rPr>
                <w:rFonts w:ascii="Tahoma" w:hAnsi="Tahoma" w:cs="Tahoma"/>
                <w:bCs/>
              </w:rPr>
            </w:pPr>
          </w:p>
          <w:p w14:paraId="115477F8" w14:textId="77777777" w:rsidR="00ED06DB" w:rsidRPr="0008642F" w:rsidRDefault="00ED06DB" w:rsidP="002B3E0F">
            <w:pPr>
              <w:rPr>
                <w:rFonts w:ascii="Tahoma" w:hAnsi="Tahoma" w:cs="Tahoma"/>
                <w:bCs/>
              </w:rPr>
            </w:pPr>
          </w:p>
          <w:p w14:paraId="25D26CD7" w14:textId="77777777" w:rsidR="00ED06DB" w:rsidRPr="0008642F" w:rsidRDefault="00ED06DB" w:rsidP="002B3E0F">
            <w:pPr>
              <w:rPr>
                <w:rFonts w:ascii="Tahoma" w:hAnsi="Tahoma" w:cs="Tahoma"/>
                <w:bCs/>
              </w:rPr>
            </w:pPr>
          </w:p>
          <w:p w14:paraId="464C0529" w14:textId="77777777" w:rsidR="00ED06DB" w:rsidRPr="0008642F" w:rsidRDefault="00ED06DB" w:rsidP="002B3E0F">
            <w:pPr>
              <w:rPr>
                <w:rFonts w:ascii="Tahoma" w:hAnsi="Tahoma" w:cs="Tahoma"/>
                <w:bCs/>
              </w:rPr>
            </w:pPr>
          </w:p>
          <w:p w14:paraId="50FB9BC2" w14:textId="77777777" w:rsidR="00ED06DB" w:rsidRPr="0008642F" w:rsidRDefault="00ED06DB" w:rsidP="002B3E0F">
            <w:pPr>
              <w:rPr>
                <w:rFonts w:ascii="Tahoma" w:hAnsi="Tahoma" w:cs="Tahoma"/>
                <w:bCs/>
              </w:rPr>
            </w:pPr>
          </w:p>
          <w:p w14:paraId="307F4B45" w14:textId="77777777" w:rsidR="00ED06DB" w:rsidRPr="0008642F" w:rsidRDefault="00ED06DB" w:rsidP="002B3E0F">
            <w:pPr>
              <w:rPr>
                <w:rFonts w:ascii="Tahoma" w:hAnsi="Tahoma" w:cs="Tahoma"/>
                <w:bCs/>
              </w:rPr>
            </w:pPr>
          </w:p>
          <w:p w14:paraId="6363D31D" w14:textId="77777777" w:rsidR="00ED06DB" w:rsidRPr="0008642F" w:rsidRDefault="00ED06DB" w:rsidP="002B3E0F">
            <w:pPr>
              <w:rPr>
                <w:rFonts w:ascii="Tahoma" w:hAnsi="Tahoma" w:cs="Tahoma"/>
                <w:bCs/>
              </w:rPr>
            </w:pPr>
          </w:p>
          <w:p w14:paraId="26F98908" w14:textId="77777777" w:rsidR="00ED06DB" w:rsidRPr="0008642F" w:rsidRDefault="00ED06DB" w:rsidP="002B3E0F">
            <w:pPr>
              <w:rPr>
                <w:rFonts w:ascii="Tahoma" w:hAnsi="Tahoma" w:cs="Tahoma"/>
                <w:bCs/>
              </w:rPr>
            </w:pPr>
          </w:p>
          <w:p w14:paraId="0D93BB4A" w14:textId="77777777" w:rsidR="00ED06DB" w:rsidRPr="0008642F" w:rsidRDefault="00ED06DB" w:rsidP="002B3E0F">
            <w:pPr>
              <w:rPr>
                <w:rFonts w:ascii="Tahoma" w:hAnsi="Tahoma" w:cs="Tahoma"/>
                <w:bCs/>
              </w:rPr>
            </w:pPr>
          </w:p>
          <w:p w14:paraId="3B4EBE82" w14:textId="77777777" w:rsidR="00ED06DB" w:rsidRPr="0008642F" w:rsidRDefault="00ED06DB" w:rsidP="002B3E0F">
            <w:pPr>
              <w:rPr>
                <w:rFonts w:ascii="Tahoma" w:hAnsi="Tahoma" w:cs="Tahoma"/>
                <w:bCs/>
              </w:rPr>
            </w:pPr>
          </w:p>
          <w:p w14:paraId="33F915B7" w14:textId="77777777" w:rsidR="00ED06DB" w:rsidRPr="0008642F" w:rsidRDefault="00ED06DB" w:rsidP="002B3E0F">
            <w:pPr>
              <w:rPr>
                <w:rFonts w:ascii="Tahoma" w:hAnsi="Tahoma" w:cs="Tahoma"/>
                <w:bCs/>
              </w:rPr>
            </w:pPr>
          </w:p>
          <w:p w14:paraId="50CF4ADB" w14:textId="77777777" w:rsidR="00ED06DB" w:rsidRPr="0008642F" w:rsidRDefault="00ED06DB" w:rsidP="002B3E0F">
            <w:pPr>
              <w:rPr>
                <w:rFonts w:ascii="Tahoma" w:hAnsi="Tahoma" w:cs="Tahoma"/>
                <w:bCs/>
              </w:rPr>
            </w:pPr>
          </w:p>
          <w:p w14:paraId="7827294E" w14:textId="77777777" w:rsidR="00ED06DB" w:rsidRPr="0008642F" w:rsidRDefault="00ED06DB" w:rsidP="002B3E0F">
            <w:pPr>
              <w:rPr>
                <w:rFonts w:ascii="Tahoma" w:hAnsi="Tahoma" w:cs="Tahoma"/>
                <w:bCs/>
              </w:rPr>
            </w:pPr>
          </w:p>
          <w:p w14:paraId="72D3712C" w14:textId="77777777" w:rsidR="00ED06DB" w:rsidRPr="0008642F" w:rsidRDefault="00ED06DB" w:rsidP="002B3E0F">
            <w:pPr>
              <w:rPr>
                <w:rFonts w:ascii="Tahoma" w:hAnsi="Tahoma" w:cs="Tahoma"/>
                <w:bCs/>
              </w:rPr>
            </w:pPr>
          </w:p>
          <w:p w14:paraId="6980E7A3" w14:textId="77777777" w:rsidR="00ED06DB" w:rsidRPr="0008642F" w:rsidRDefault="00ED06DB" w:rsidP="002B3E0F">
            <w:pPr>
              <w:rPr>
                <w:rFonts w:ascii="Tahoma" w:hAnsi="Tahoma" w:cs="Tahoma"/>
                <w:bCs/>
              </w:rPr>
            </w:pPr>
          </w:p>
          <w:p w14:paraId="5B17A6EB" w14:textId="77777777" w:rsidR="00ED06DB" w:rsidRPr="0008642F" w:rsidRDefault="00ED06DB" w:rsidP="002B3E0F">
            <w:pPr>
              <w:rPr>
                <w:rFonts w:ascii="Tahoma" w:hAnsi="Tahoma" w:cs="Tahoma"/>
                <w:bCs/>
              </w:rPr>
            </w:pPr>
          </w:p>
          <w:p w14:paraId="7607AB91" w14:textId="77777777" w:rsidR="00ED06DB" w:rsidRPr="0008642F" w:rsidRDefault="00ED06DB" w:rsidP="002B3E0F">
            <w:pPr>
              <w:rPr>
                <w:rFonts w:ascii="Tahoma" w:hAnsi="Tahoma" w:cs="Tahoma"/>
                <w:bCs/>
              </w:rPr>
            </w:pPr>
          </w:p>
          <w:p w14:paraId="07958B1C" w14:textId="77777777" w:rsidR="00ED06DB" w:rsidRPr="0008642F" w:rsidRDefault="00ED06DB" w:rsidP="002B3E0F">
            <w:pPr>
              <w:rPr>
                <w:rFonts w:ascii="Tahoma" w:hAnsi="Tahoma" w:cs="Tahoma"/>
                <w:bCs/>
              </w:rPr>
            </w:pPr>
          </w:p>
          <w:p w14:paraId="01FFB51D" w14:textId="77777777" w:rsidR="00ED06DB" w:rsidRPr="0008642F" w:rsidRDefault="00ED06DB" w:rsidP="002B3E0F">
            <w:pPr>
              <w:rPr>
                <w:rFonts w:ascii="Tahoma" w:hAnsi="Tahoma" w:cs="Tahoma"/>
                <w:bCs/>
              </w:rPr>
            </w:pPr>
          </w:p>
          <w:p w14:paraId="5AE03B1F" w14:textId="77777777" w:rsidR="00ED06DB" w:rsidRPr="0008642F" w:rsidRDefault="00ED06DB" w:rsidP="002B3E0F">
            <w:pPr>
              <w:rPr>
                <w:rFonts w:ascii="Tahoma" w:hAnsi="Tahoma" w:cs="Tahoma"/>
                <w:bCs/>
              </w:rPr>
            </w:pPr>
          </w:p>
          <w:p w14:paraId="73BAEEED" w14:textId="77777777" w:rsidR="00ED06DB" w:rsidRPr="0008642F" w:rsidRDefault="00ED06DB" w:rsidP="002B3E0F">
            <w:pPr>
              <w:rPr>
                <w:rFonts w:ascii="Tahoma" w:hAnsi="Tahoma" w:cs="Tahoma"/>
                <w:bCs/>
              </w:rPr>
            </w:pPr>
          </w:p>
          <w:p w14:paraId="1DDFCF59" w14:textId="77777777" w:rsidR="00ED06DB" w:rsidRPr="0008642F" w:rsidRDefault="00ED06DB" w:rsidP="002B3E0F">
            <w:pPr>
              <w:rPr>
                <w:rFonts w:ascii="Tahoma" w:hAnsi="Tahoma" w:cs="Tahoma"/>
                <w:bCs/>
              </w:rPr>
            </w:pPr>
          </w:p>
          <w:p w14:paraId="73163C46" w14:textId="77777777" w:rsidR="00ED06DB" w:rsidRPr="0008642F" w:rsidRDefault="00ED06DB" w:rsidP="002B3E0F">
            <w:pPr>
              <w:rPr>
                <w:rFonts w:ascii="Tahoma" w:hAnsi="Tahoma" w:cs="Tahoma"/>
                <w:bCs/>
              </w:rPr>
            </w:pPr>
          </w:p>
          <w:p w14:paraId="772B1DFB" w14:textId="77777777" w:rsidR="00ED06DB" w:rsidRPr="0008642F" w:rsidRDefault="00ED06DB" w:rsidP="002B3E0F">
            <w:pPr>
              <w:rPr>
                <w:rFonts w:ascii="Tahoma" w:hAnsi="Tahoma" w:cs="Tahoma"/>
                <w:bCs/>
              </w:rPr>
            </w:pPr>
          </w:p>
          <w:p w14:paraId="07C79906" w14:textId="77777777" w:rsidR="00ED06DB" w:rsidRPr="0008642F" w:rsidRDefault="00ED06DB" w:rsidP="002B3E0F">
            <w:pPr>
              <w:rPr>
                <w:rFonts w:ascii="Tahoma" w:hAnsi="Tahoma" w:cs="Tahoma"/>
                <w:bCs/>
              </w:rPr>
            </w:pPr>
          </w:p>
          <w:p w14:paraId="12AF5240" w14:textId="77777777" w:rsidR="00ED06DB" w:rsidRPr="0008642F" w:rsidRDefault="00ED06DB" w:rsidP="002B3E0F">
            <w:pPr>
              <w:rPr>
                <w:rFonts w:ascii="Tahoma" w:hAnsi="Tahoma" w:cs="Tahoma"/>
                <w:bCs/>
              </w:rPr>
            </w:pPr>
          </w:p>
          <w:p w14:paraId="0A2158BD" w14:textId="77777777" w:rsidR="00ED06DB" w:rsidRPr="0008642F" w:rsidRDefault="00ED06DB" w:rsidP="002B3E0F">
            <w:pPr>
              <w:rPr>
                <w:rFonts w:ascii="Tahoma" w:hAnsi="Tahoma" w:cs="Tahoma"/>
                <w:bCs/>
              </w:rPr>
            </w:pPr>
          </w:p>
          <w:p w14:paraId="49625DA1" w14:textId="77777777" w:rsidR="00ED06DB" w:rsidRPr="0008642F" w:rsidRDefault="00ED06DB" w:rsidP="002B3E0F">
            <w:pPr>
              <w:rPr>
                <w:rFonts w:ascii="Tahoma" w:hAnsi="Tahoma" w:cs="Tahoma"/>
                <w:bCs/>
              </w:rPr>
            </w:pPr>
          </w:p>
          <w:p w14:paraId="148DFEEF" w14:textId="77777777" w:rsidR="00ED06DB" w:rsidRPr="0008642F" w:rsidRDefault="00ED06DB" w:rsidP="002B3E0F">
            <w:pPr>
              <w:rPr>
                <w:rFonts w:ascii="Tahoma" w:hAnsi="Tahoma" w:cs="Tahoma"/>
                <w:bCs/>
              </w:rPr>
            </w:pPr>
          </w:p>
          <w:p w14:paraId="28054CA6" w14:textId="77777777" w:rsidR="00ED06DB" w:rsidRPr="0008642F" w:rsidRDefault="00ED06DB" w:rsidP="002B3E0F">
            <w:pPr>
              <w:rPr>
                <w:rFonts w:ascii="Tahoma" w:hAnsi="Tahoma" w:cs="Tahoma"/>
                <w:bCs/>
              </w:rPr>
            </w:pPr>
          </w:p>
          <w:p w14:paraId="177CFF96" w14:textId="77777777" w:rsidR="00ED06DB" w:rsidRPr="0008642F" w:rsidRDefault="00ED06DB" w:rsidP="002B3E0F">
            <w:pPr>
              <w:rPr>
                <w:rFonts w:ascii="Tahoma" w:hAnsi="Tahoma" w:cs="Tahoma"/>
                <w:bCs/>
              </w:rPr>
            </w:pPr>
          </w:p>
          <w:p w14:paraId="2BAC7925" w14:textId="77777777" w:rsidR="00ED06DB" w:rsidRPr="0008642F" w:rsidRDefault="00ED06DB" w:rsidP="002B3E0F">
            <w:pPr>
              <w:rPr>
                <w:rFonts w:ascii="Tahoma" w:hAnsi="Tahoma" w:cs="Tahoma"/>
                <w:bCs/>
              </w:rPr>
            </w:pPr>
          </w:p>
          <w:p w14:paraId="0FC12DA5" w14:textId="77777777" w:rsidR="00ED06DB" w:rsidRPr="0008642F" w:rsidRDefault="00ED06DB" w:rsidP="002B3E0F">
            <w:pPr>
              <w:rPr>
                <w:rFonts w:ascii="Tahoma" w:hAnsi="Tahoma" w:cs="Tahoma"/>
                <w:bCs/>
              </w:rPr>
            </w:pPr>
          </w:p>
          <w:p w14:paraId="182A2D21" w14:textId="77777777" w:rsidR="00ED06DB" w:rsidRPr="0008642F" w:rsidRDefault="00ED06DB" w:rsidP="002B3E0F">
            <w:pPr>
              <w:rPr>
                <w:rFonts w:ascii="Tahoma" w:hAnsi="Tahoma" w:cs="Tahoma"/>
                <w:bCs/>
              </w:rPr>
            </w:pPr>
          </w:p>
          <w:p w14:paraId="3F982A2E" w14:textId="77777777" w:rsidR="00ED06DB" w:rsidRPr="0008642F" w:rsidRDefault="00ED06DB" w:rsidP="002B3E0F">
            <w:pPr>
              <w:rPr>
                <w:rFonts w:ascii="Tahoma" w:hAnsi="Tahoma" w:cs="Tahoma"/>
                <w:bCs/>
              </w:rPr>
            </w:pPr>
          </w:p>
          <w:p w14:paraId="786C207B" w14:textId="77777777" w:rsidR="00ED06DB" w:rsidRPr="0008642F" w:rsidRDefault="00ED06DB" w:rsidP="002B3E0F">
            <w:pPr>
              <w:rPr>
                <w:rFonts w:ascii="Tahoma" w:hAnsi="Tahoma" w:cs="Tahoma"/>
                <w:bCs/>
              </w:rPr>
            </w:pPr>
          </w:p>
          <w:p w14:paraId="5E4B050A" w14:textId="77777777" w:rsidR="00ED06DB" w:rsidRPr="0008642F" w:rsidRDefault="00ED06DB" w:rsidP="002B3E0F">
            <w:pPr>
              <w:rPr>
                <w:rFonts w:ascii="Tahoma" w:hAnsi="Tahoma" w:cs="Tahoma"/>
                <w:bCs/>
              </w:rPr>
            </w:pPr>
          </w:p>
          <w:p w14:paraId="3BB520FE" w14:textId="77777777" w:rsidR="00ED06DB" w:rsidRPr="0008642F" w:rsidRDefault="00ED06DB" w:rsidP="002B3E0F">
            <w:pPr>
              <w:rPr>
                <w:rFonts w:ascii="Tahoma" w:hAnsi="Tahoma" w:cs="Tahoma"/>
                <w:bCs/>
              </w:rPr>
            </w:pPr>
          </w:p>
          <w:p w14:paraId="06AEFA5D" w14:textId="77777777" w:rsidR="00ED06DB" w:rsidRPr="0008642F" w:rsidRDefault="00ED06DB" w:rsidP="002B3E0F">
            <w:pPr>
              <w:rPr>
                <w:rFonts w:ascii="Tahoma" w:hAnsi="Tahoma" w:cs="Tahoma"/>
                <w:bCs/>
              </w:rPr>
            </w:pPr>
          </w:p>
          <w:p w14:paraId="5CDBD226" w14:textId="77777777" w:rsidR="00ED06DB" w:rsidRPr="0008642F" w:rsidRDefault="00ED06DB" w:rsidP="002B3E0F">
            <w:pPr>
              <w:rPr>
                <w:rFonts w:ascii="Tahoma" w:hAnsi="Tahoma" w:cs="Tahoma"/>
                <w:bCs/>
              </w:rPr>
            </w:pPr>
          </w:p>
          <w:p w14:paraId="11F245F2" w14:textId="77777777" w:rsidR="00ED06DB" w:rsidRPr="0008642F" w:rsidRDefault="00ED06DB" w:rsidP="002B3E0F">
            <w:pPr>
              <w:rPr>
                <w:rFonts w:ascii="Tahoma" w:hAnsi="Tahoma" w:cs="Tahoma"/>
                <w:bCs/>
              </w:rPr>
            </w:pPr>
          </w:p>
          <w:p w14:paraId="33AC887A" w14:textId="77777777" w:rsidR="00ED06DB" w:rsidRPr="0008642F" w:rsidRDefault="00ED06DB" w:rsidP="002B3E0F">
            <w:pPr>
              <w:rPr>
                <w:rFonts w:ascii="Tahoma" w:hAnsi="Tahoma" w:cs="Tahoma"/>
                <w:bCs/>
              </w:rPr>
            </w:pPr>
          </w:p>
          <w:p w14:paraId="004FCCEE" w14:textId="77777777" w:rsidR="00ED06DB" w:rsidRPr="0008642F" w:rsidRDefault="00ED06DB" w:rsidP="002B3E0F">
            <w:pPr>
              <w:rPr>
                <w:rFonts w:ascii="Tahoma" w:hAnsi="Tahoma" w:cs="Tahoma"/>
                <w:bCs/>
              </w:rPr>
            </w:pPr>
          </w:p>
          <w:p w14:paraId="07AB28A8" w14:textId="77777777" w:rsidR="00ED06DB" w:rsidRPr="0008642F" w:rsidRDefault="00ED06DB" w:rsidP="002B3E0F">
            <w:pPr>
              <w:rPr>
                <w:rFonts w:ascii="Tahoma" w:hAnsi="Tahoma" w:cs="Tahoma"/>
                <w:bCs/>
              </w:rPr>
            </w:pPr>
          </w:p>
          <w:p w14:paraId="4F96ADBE" w14:textId="77777777" w:rsidR="00ED06DB" w:rsidRPr="0008642F" w:rsidRDefault="00ED06DB" w:rsidP="002B3E0F">
            <w:pPr>
              <w:rPr>
                <w:rFonts w:ascii="Tahoma" w:hAnsi="Tahoma" w:cs="Tahoma"/>
                <w:bCs/>
              </w:rPr>
            </w:pPr>
          </w:p>
          <w:p w14:paraId="6AB6BFB2" w14:textId="77777777" w:rsidR="00ED06DB" w:rsidRPr="0008642F" w:rsidRDefault="00ED06DB" w:rsidP="002B3E0F">
            <w:pPr>
              <w:rPr>
                <w:rFonts w:ascii="Tahoma" w:hAnsi="Tahoma" w:cs="Tahoma"/>
                <w:bCs/>
              </w:rPr>
            </w:pPr>
          </w:p>
          <w:p w14:paraId="0DAAB6D9" w14:textId="77777777" w:rsidR="00ED06DB" w:rsidRPr="0008642F" w:rsidRDefault="00ED06DB" w:rsidP="002B3E0F">
            <w:pPr>
              <w:rPr>
                <w:rFonts w:ascii="Tahoma" w:hAnsi="Tahoma" w:cs="Tahoma"/>
                <w:bCs/>
              </w:rPr>
            </w:pPr>
          </w:p>
          <w:p w14:paraId="3D1D734E" w14:textId="77777777" w:rsidR="00ED06DB" w:rsidRPr="0008642F" w:rsidRDefault="00ED06DB" w:rsidP="002B3E0F">
            <w:pPr>
              <w:rPr>
                <w:rFonts w:ascii="Tahoma" w:hAnsi="Tahoma" w:cs="Tahoma"/>
                <w:bCs/>
              </w:rPr>
            </w:pPr>
          </w:p>
          <w:p w14:paraId="1CF34EDE" w14:textId="77777777" w:rsidR="00ED06DB" w:rsidRPr="0008642F" w:rsidRDefault="00ED06DB" w:rsidP="002B3E0F">
            <w:pPr>
              <w:rPr>
                <w:rFonts w:ascii="Tahoma" w:hAnsi="Tahoma" w:cs="Tahoma"/>
                <w:bCs/>
              </w:rPr>
            </w:pPr>
          </w:p>
          <w:p w14:paraId="5FDEBD7F" w14:textId="77777777" w:rsidR="00ED06DB" w:rsidRPr="0008642F" w:rsidRDefault="00ED06DB" w:rsidP="002B3E0F">
            <w:pPr>
              <w:rPr>
                <w:rFonts w:ascii="Tahoma" w:hAnsi="Tahoma" w:cs="Tahoma"/>
                <w:bCs/>
              </w:rPr>
            </w:pPr>
          </w:p>
          <w:p w14:paraId="6D531693" w14:textId="77777777" w:rsidR="00ED06DB" w:rsidRPr="0008642F" w:rsidRDefault="00ED06DB" w:rsidP="002B3E0F">
            <w:pPr>
              <w:rPr>
                <w:rFonts w:ascii="Tahoma" w:hAnsi="Tahoma" w:cs="Tahoma"/>
                <w:bCs/>
              </w:rPr>
            </w:pPr>
          </w:p>
          <w:p w14:paraId="3E3181C9" w14:textId="77777777" w:rsidR="00ED06DB" w:rsidRPr="0008642F" w:rsidRDefault="00ED06DB" w:rsidP="002B3E0F">
            <w:pPr>
              <w:rPr>
                <w:rFonts w:ascii="Tahoma" w:hAnsi="Tahoma" w:cs="Tahoma"/>
                <w:bCs/>
              </w:rPr>
            </w:pPr>
          </w:p>
          <w:p w14:paraId="78DADFEE" w14:textId="77777777" w:rsidR="00ED06DB" w:rsidRPr="0008642F" w:rsidRDefault="00ED06DB" w:rsidP="002B3E0F">
            <w:pPr>
              <w:rPr>
                <w:rFonts w:ascii="Tahoma" w:hAnsi="Tahoma" w:cs="Tahoma"/>
                <w:bCs/>
              </w:rPr>
            </w:pPr>
          </w:p>
          <w:p w14:paraId="0EE59772" w14:textId="77777777" w:rsidR="00ED06DB" w:rsidRPr="0008642F" w:rsidRDefault="00ED06DB" w:rsidP="002B3E0F">
            <w:pPr>
              <w:rPr>
                <w:rFonts w:ascii="Tahoma" w:hAnsi="Tahoma" w:cs="Tahoma"/>
                <w:bCs/>
              </w:rPr>
            </w:pPr>
          </w:p>
          <w:p w14:paraId="3B2D41FC" w14:textId="77777777" w:rsidR="00ED06DB" w:rsidRPr="0008642F" w:rsidRDefault="00ED06DB" w:rsidP="002B3E0F">
            <w:pPr>
              <w:rPr>
                <w:rFonts w:ascii="Tahoma" w:hAnsi="Tahoma" w:cs="Tahoma"/>
                <w:bCs/>
              </w:rPr>
            </w:pPr>
          </w:p>
          <w:p w14:paraId="5E6E7858" w14:textId="77777777" w:rsidR="00ED06DB" w:rsidRPr="0008642F" w:rsidRDefault="00ED06DB" w:rsidP="002B3E0F">
            <w:pPr>
              <w:rPr>
                <w:rFonts w:ascii="Tahoma" w:hAnsi="Tahoma" w:cs="Tahoma"/>
                <w:bCs/>
              </w:rPr>
            </w:pPr>
          </w:p>
          <w:p w14:paraId="0BCCD991" w14:textId="77777777" w:rsidR="00ED06DB" w:rsidRPr="0008642F" w:rsidRDefault="00ED06DB" w:rsidP="002B3E0F">
            <w:pPr>
              <w:rPr>
                <w:rFonts w:ascii="Tahoma" w:hAnsi="Tahoma" w:cs="Tahoma"/>
                <w:bCs/>
              </w:rPr>
            </w:pPr>
          </w:p>
          <w:p w14:paraId="785053B8" w14:textId="77777777" w:rsidR="00ED06DB" w:rsidRPr="0008642F" w:rsidRDefault="00ED06DB" w:rsidP="002B3E0F">
            <w:pPr>
              <w:rPr>
                <w:rFonts w:ascii="Tahoma" w:hAnsi="Tahoma" w:cs="Tahoma"/>
                <w:bCs/>
              </w:rPr>
            </w:pPr>
          </w:p>
          <w:p w14:paraId="2E1345D6" w14:textId="77777777" w:rsidR="00ED06DB" w:rsidRPr="0008642F" w:rsidRDefault="00ED06DB" w:rsidP="002B3E0F">
            <w:pPr>
              <w:rPr>
                <w:rFonts w:ascii="Tahoma" w:hAnsi="Tahoma" w:cs="Tahoma"/>
                <w:bCs/>
              </w:rPr>
            </w:pPr>
          </w:p>
          <w:p w14:paraId="02E805AA" w14:textId="77777777" w:rsidR="00ED06DB" w:rsidRPr="0008642F" w:rsidRDefault="00ED06DB" w:rsidP="002B3E0F">
            <w:pPr>
              <w:rPr>
                <w:rFonts w:ascii="Tahoma" w:hAnsi="Tahoma" w:cs="Tahoma"/>
                <w:bCs/>
              </w:rPr>
            </w:pPr>
          </w:p>
          <w:p w14:paraId="71DDF133" w14:textId="77777777" w:rsidR="00ED06DB" w:rsidRPr="0008642F" w:rsidRDefault="00ED06DB" w:rsidP="002B3E0F">
            <w:pPr>
              <w:rPr>
                <w:rFonts w:ascii="Tahoma" w:hAnsi="Tahoma" w:cs="Tahoma"/>
                <w:bCs/>
              </w:rPr>
            </w:pPr>
          </w:p>
          <w:p w14:paraId="136EE1D7" w14:textId="77777777" w:rsidR="00ED06DB" w:rsidRPr="0008642F" w:rsidRDefault="00ED06DB" w:rsidP="002B3E0F">
            <w:pPr>
              <w:rPr>
                <w:rFonts w:ascii="Tahoma" w:hAnsi="Tahoma" w:cs="Tahoma"/>
                <w:bCs/>
              </w:rPr>
            </w:pPr>
          </w:p>
          <w:p w14:paraId="21659A9B" w14:textId="77777777" w:rsidR="00ED06DB" w:rsidRPr="0008642F" w:rsidRDefault="00ED06DB" w:rsidP="002B3E0F">
            <w:pPr>
              <w:rPr>
                <w:rFonts w:ascii="Tahoma" w:hAnsi="Tahoma" w:cs="Tahoma"/>
                <w:bCs/>
              </w:rPr>
            </w:pPr>
          </w:p>
          <w:p w14:paraId="7172EA6F" w14:textId="77777777" w:rsidR="00ED06DB" w:rsidRPr="0008642F" w:rsidRDefault="00ED06DB" w:rsidP="002B3E0F">
            <w:pPr>
              <w:rPr>
                <w:rFonts w:ascii="Tahoma" w:hAnsi="Tahoma" w:cs="Tahoma"/>
                <w:bCs/>
              </w:rPr>
            </w:pPr>
          </w:p>
          <w:p w14:paraId="59519335" w14:textId="77777777" w:rsidR="00ED06DB" w:rsidRPr="0008642F" w:rsidRDefault="00ED06DB" w:rsidP="002B3E0F">
            <w:pPr>
              <w:rPr>
                <w:rFonts w:ascii="Tahoma" w:hAnsi="Tahoma" w:cs="Tahoma"/>
                <w:bCs/>
              </w:rPr>
            </w:pPr>
          </w:p>
          <w:p w14:paraId="11561D3F" w14:textId="77777777" w:rsidR="00ED06DB" w:rsidRPr="0008642F" w:rsidRDefault="00ED06DB" w:rsidP="002B3E0F">
            <w:pPr>
              <w:rPr>
                <w:rFonts w:ascii="Tahoma" w:hAnsi="Tahoma" w:cs="Tahoma"/>
                <w:bCs/>
              </w:rPr>
            </w:pPr>
          </w:p>
          <w:p w14:paraId="0D220A5E" w14:textId="77777777" w:rsidR="00ED06DB" w:rsidRPr="0008642F" w:rsidRDefault="00ED06DB" w:rsidP="002B3E0F">
            <w:pPr>
              <w:rPr>
                <w:rFonts w:ascii="Tahoma" w:hAnsi="Tahoma" w:cs="Tahoma"/>
                <w:bCs/>
              </w:rPr>
            </w:pPr>
          </w:p>
          <w:p w14:paraId="55F9BD7A" w14:textId="77777777" w:rsidR="00ED06DB" w:rsidRPr="0008642F" w:rsidRDefault="00ED06DB" w:rsidP="002B3E0F">
            <w:pPr>
              <w:rPr>
                <w:rFonts w:ascii="Tahoma" w:hAnsi="Tahoma" w:cs="Tahoma"/>
                <w:bCs/>
              </w:rPr>
            </w:pPr>
          </w:p>
          <w:p w14:paraId="789F7A7A" w14:textId="77777777" w:rsidR="00ED06DB" w:rsidRPr="0008642F" w:rsidRDefault="00ED06DB" w:rsidP="002B3E0F">
            <w:pPr>
              <w:rPr>
                <w:rFonts w:ascii="Tahoma" w:hAnsi="Tahoma" w:cs="Tahoma"/>
                <w:bCs/>
              </w:rPr>
            </w:pPr>
          </w:p>
          <w:p w14:paraId="12DE53C6" w14:textId="77777777" w:rsidR="00ED06DB" w:rsidRPr="0008642F" w:rsidRDefault="00ED06DB" w:rsidP="002B3E0F">
            <w:pPr>
              <w:rPr>
                <w:rFonts w:ascii="Tahoma" w:hAnsi="Tahoma" w:cs="Tahoma"/>
                <w:bCs/>
              </w:rPr>
            </w:pPr>
          </w:p>
          <w:p w14:paraId="262EA169" w14:textId="77777777" w:rsidR="00ED06DB" w:rsidRPr="0008642F" w:rsidRDefault="00ED06DB" w:rsidP="002B3E0F">
            <w:pPr>
              <w:rPr>
                <w:rFonts w:ascii="Tahoma" w:hAnsi="Tahoma" w:cs="Tahoma"/>
                <w:bCs/>
              </w:rPr>
            </w:pPr>
          </w:p>
          <w:p w14:paraId="35608AEF" w14:textId="77777777" w:rsidR="00ED06DB" w:rsidRPr="0008642F" w:rsidRDefault="00ED06DB" w:rsidP="002B3E0F">
            <w:pPr>
              <w:rPr>
                <w:rFonts w:ascii="Tahoma" w:hAnsi="Tahoma" w:cs="Tahoma"/>
                <w:bCs/>
              </w:rPr>
            </w:pPr>
          </w:p>
          <w:p w14:paraId="55B395FC" w14:textId="77777777" w:rsidR="00ED06DB" w:rsidRPr="0008642F" w:rsidRDefault="00ED06DB" w:rsidP="002B3E0F">
            <w:pPr>
              <w:rPr>
                <w:rFonts w:ascii="Tahoma" w:hAnsi="Tahoma" w:cs="Tahoma"/>
                <w:bCs/>
              </w:rPr>
            </w:pPr>
          </w:p>
          <w:p w14:paraId="0D9941EE" w14:textId="77777777" w:rsidR="00ED06DB" w:rsidRPr="0008642F" w:rsidRDefault="00ED06DB" w:rsidP="002B3E0F">
            <w:pPr>
              <w:rPr>
                <w:rFonts w:ascii="Tahoma" w:hAnsi="Tahoma" w:cs="Tahoma"/>
                <w:bCs/>
              </w:rPr>
            </w:pPr>
          </w:p>
          <w:p w14:paraId="790A3011" w14:textId="77777777" w:rsidR="00ED06DB" w:rsidRPr="0008642F" w:rsidRDefault="00ED06DB" w:rsidP="002B3E0F">
            <w:pPr>
              <w:rPr>
                <w:rFonts w:ascii="Tahoma" w:hAnsi="Tahoma" w:cs="Tahoma"/>
                <w:bCs/>
              </w:rPr>
            </w:pPr>
          </w:p>
          <w:p w14:paraId="1AB4411D" w14:textId="77777777" w:rsidR="00ED06DB" w:rsidRPr="0008642F" w:rsidRDefault="00ED06DB" w:rsidP="002B3E0F">
            <w:pPr>
              <w:rPr>
                <w:rFonts w:ascii="Tahoma" w:hAnsi="Tahoma" w:cs="Tahoma"/>
                <w:bCs/>
              </w:rPr>
            </w:pPr>
          </w:p>
          <w:p w14:paraId="01CA126E" w14:textId="77777777" w:rsidR="00ED06DB" w:rsidRPr="0008642F" w:rsidRDefault="00ED06DB" w:rsidP="002B3E0F">
            <w:pPr>
              <w:rPr>
                <w:rFonts w:ascii="Tahoma" w:hAnsi="Tahoma" w:cs="Tahoma"/>
                <w:bCs/>
              </w:rPr>
            </w:pPr>
          </w:p>
          <w:p w14:paraId="4FB4E313" w14:textId="77777777" w:rsidR="00ED06DB" w:rsidRPr="0008642F" w:rsidRDefault="00ED06DB" w:rsidP="002B3E0F">
            <w:pPr>
              <w:rPr>
                <w:rFonts w:ascii="Tahoma" w:hAnsi="Tahoma" w:cs="Tahoma"/>
                <w:bCs/>
              </w:rPr>
            </w:pPr>
          </w:p>
          <w:p w14:paraId="44199659" w14:textId="77777777" w:rsidR="00ED06DB" w:rsidRPr="0008642F" w:rsidRDefault="00ED06DB" w:rsidP="002B3E0F">
            <w:pPr>
              <w:rPr>
                <w:rFonts w:ascii="Tahoma" w:hAnsi="Tahoma" w:cs="Tahoma"/>
                <w:bCs/>
              </w:rPr>
            </w:pPr>
          </w:p>
          <w:p w14:paraId="1C29E40E" w14:textId="77777777" w:rsidR="00ED06DB" w:rsidRPr="0008642F" w:rsidRDefault="00ED06DB" w:rsidP="002B3E0F">
            <w:pPr>
              <w:rPr>
                <w:rFonts w:ascii="Tahoma" w:hAnsi="Tahoma" w:cs="Tahoma"/>
                <w:bCs/>
              </w:rPr>
            </w:pPr>
          </w:p>
          <w:p w14:paraId="4BB15B91" w14:textId="7848BF2F" w:rsidR="00ED06DB" w:rsidRPr="0008642F" w:rsidRDefault="00ED06DB" w:rsidP="002B3E0F">
            <w:pPr>
              <w:rPr>
                <w:rFonts w:ascii="Tahoma" w:hAnsi="Tahoma" w:cs="Tahoma"/>
                <w:bCs/>
              </w:rPr>
            </w:pPr>
          </w:p>
          <w:p w14:paraId="19DB76AC" w14:textId="13645D0F" w:rsidR="00F271A4" w:rsidRPr="0008642F" w:rsidRDefault="00F271A4" w:rsidP="002B3E0F">
            <w:pPr>
              <w:rPr>
                <w:rFonts w:ascii="Tahoma" w:hAnsi="Tahoma" w:cs="Tahoma"/>
                <w:bCs/>
              </w:rPr>
            </w:pPr>
          </w:p>
          <w:p w14:paraId="0C52C140" w14:textId="5DCC5B96" w:rsidR="00F271A4" w:rsidRPr="0008642F" w:rsidRDefault="00F271A4" w:rsidP="002B3E0F">
            <w:pPr>
              <w:rPr>
                <w:rFonts w:ascii="Tahoma" w:hAnsi="Tahoma" w:cs="Tahoma"/>
                <w:bCs/>
              </w:rPr>
            </w:pPr>
          </w:p>
          <w:p w14:paraId="03E27132" w14:textId="77777777" w:rsidR="00F271A4" w:rsidRPr="0008642F" w:rsidRDefault="00F271A4" w:rsidP="002B3E0F">
            <w:pPr>
              <w:rPr>
                <w:rFonts w:ascii="Tahoma" w:hAnsi="Tahoma" w:cs="Tahoma"/>
                <w:bCs/>
              </w:rPr>
            </w:pPr>
          </w:p>
          <w:p w14:paraId="7A1557FE" w14:textId="77777777" w:rsidR="00ED06DB" w:rsidRPr="0008642F" w:rsidRDefault="00ED06DB" w:rsidP="002B3E0F">
            <w:pPr>
              <w:rPr>
                <w:rFonts w:ascii="Tahoma" w:hAnsi="Tahoma" w:cs="Tahoma"/>
                <w:bCs/>
              </w:rPr>
            </w:pPr>
          </w:p>
          <w:p w14:paraId="135F2FBE" w14:textId="25BEA644" w:rsidR="002B3E0F" w:rsidRPr="0008642F" w:rsidRDefault="00F271A4" w:rsidP="002B3E0F">
            <w:pPr>
              <w:rPr>
                <w:rFonts w:ascii="Tahoma" w:hAnsi="Tahoma" w:cs="Tahoma"/>
                <w:bCs/>
              </w:rPr>
            </w:pPr>
            <w:r w:rsidRPr="0008642F">
              <w:rPr>
                <w:rFonts w:ascii="Tahoma" w:hAnsi="Tahoma" w:cs="Tahoma"/>
                <w:bCs/>
              </w:rPr>
              <w:t>Față de această propunere a fost introdus un a</w:t>
            </w:r>
            <w:r w:rsidR="00441886" w:rsidRPr="0008642F">
              <w:rPr>
                <w:rFonts w:ascii="Tahoma" w:hAnsi="Tahoma" w:cs="Tahoma"/>
                <w:bCs/>
              </w:rPr>
              <w:t>rticol nou</w:t>
            </w:r>
            <w:r w:rsidRPr="0008642F">
              <w:rPr>
                <w:rFonts w:ascii="Tahoma" w:hAnsi="Tahoma" w:cs="Tahoma"/>
                <w:bCs/>
              </w:rPr>
              <w:t>:</w:t>
            </w:r>
            <w:r w:rsidR="00441886" w:rsidRPr="0008642F">
              <w:rPr>
                <w:rFonts w:ascii="Tahoma" w:hAnsi="Tahoma" w:cs="Tahoma"/>
                <w:bCs/>
              </w:rPr>
              <w:t xml:space="preserve"> </w:t>
            </w:r>
          </w:p>
          <w:p w14:paraId="2E9CBC17" w14:textId="17F0FE79" w:rsidR="00441886" w:rsidRPr="0008642F" w:rsidRDefault="00441886" w:rsidP="002B3E0F">
            <w:pPr>
              <w:rPr>
                <w:rFonts w:ascii="Tahoma" w:hAnsi="Tahoma" w:cs="Tahoma"/>
                <w:bCs/>
              </w:rPr>
            </w:pPr>
            <w:r w:rsidRPr="0008642F">
              <w:rPr>
                <w:rFonts w:ascii="Tahoma" w:hAnsi="Tahoma" w:cs="Tahoma"/>
                <w:bCs/>
              </w:rPr>
              <w:t>7.3.4.</w:t>
            </w:r>
          </w:p>
          <w:p w14:paraId="1190F10F" w14:textId="10B8ADD2" w:rsidR="00441886" w:rsidRPr="0008642F" w:rsidRDefault="002B3E0F" w:rsidP="00441886">
            <w:pPr>
              <w:jc w:val="both"/>
              <w:rPr>
                <w:rFonts w:ascii="Tahoma" w:hAnsi="Tahoma" w:cs="Tahoma"/>
                <w:bCs/>
              </w:rPr>
            </w:pPr>
            <w:r w:rsidRPr="0008642F">
              <w:rPr>
                <w:rFonts w:ascii="Tahoma" w:hAnsi="Tahoma" w:cs="Tahoma"/>
                <w:bCs/>
              </w:rPr>
              <w:t>Următoarele profiluri nu vor fi eliminate de la tranzacționare:</w:t>
            </w:r>
          </w:p>
          <w:p w14:paraId="6E046C47" w14:textId="4491F625" w:rsidR="00441886" w:rsidRPr="0008642F" w:rsidRDefault="00441886" w:rsidP="00441886">
            <w:pPr>
              <w:jc w:val="both"/>
              <w:rPr>
                <w:rFonts w:ascii="Tahoma" w:hAnsi="Tahoma" w:cs="Tahoma"/>
                <w:bCs/>
              </w:rPr>
            </w:pPr>
            <w:r w:rsidRPr="0008642F">
              <w:rPr>
                <w:rFonts w:ascii="Tahoma" w:hAnsi="Tahoma" w:cs="Tahoma"/>
                <w:bCs/>
              </w:rPr>
              <w:t>•</w:t>
            </w:r>
            <w:r w:rsidRPr="0008642F">
              <w:rPr>
                <w:rFonts w:ascii="Tahoma" w:hAnsi="Tahoma" w:cs="Tahoma"/>
                <w:bCs/>
              </w:rPr>
              <w:tab/>
              <w:t>Banda (00:00 – 24:00 CET, Luni – Duminica)</w:t>
            </w:r>
          </w:p>
          <w:p w14:paraId="3E7AC806" w14:textId="1DFD4F8E" w:rsidR="00CB21DC" w:rsidRDefault="00441886" w:rsidP="00441886">
            <w:pPr>
              <w:jc w:val="both"/>
              <w:rPr>
                <w:rFonts w:ascii="Tahoma" w:hAnsi="Tahoma" w:cs="Tahoma"/>
                <w:bCs/>
              </w:rPr>
            </w:pPr>
            <w:r w:rsidRPr="0008642F">
              <w:rPr>
                <w:rFonts w:ascii="Tahoma" w:hAnsi="Tahoma" w:cs="Tahoma"/>
                <w:bCs/>
              </w:rPr>
              <w:lastRenderedPageBreak/>
              <w:t>•</w:t>
            </w:r>
            <w:r w:rsidRPr="0008642F">
              <w:rPr>
                <w:rFonts w:ascii="Tahoma" w:hAnsi="Tahoma" w:cs="Tahoma"/>
                <w:bCs/>
              </w:rPr>
              <w:tab/>
              <w:t>Varf (06:00 – 22:00 CET, Luni – Duminica)</w:t>
            </w:r>
          </w:p>
          <w:p w14:paraId="114EA43A" w14:textId="18D1B1D1" w:rsidR="00CB21DC" w:rsidRPr="00521F7E" w:rsidRDefault="00CB21DC" w:rsidP="00521F7E">
            <w:pPr>
              <w:pStyle w:val="ListParagraph"/>
              <w:numPr>
                <w:ilvl w:val="0"/>
                <w:numId w:val="12"/>
              </w:numPr>
              <w:ind w:left="316"/>
              <w:jc w:val="both"/>
              <w:rPr>
                <w:rFonts w:ascii="Tahoma" w:hAnsi="Tahoma" w:cs="Tahoma"/>
                <w:bCs/>
              </w:rPr>
            </w:pPr>
            <w:r>
              <w:rPr>
                <w:rFonts w:ascii="Tahoma" w:hAnsi="Tahoma" w:cs="Tahoma"/>
                <w:bCs/>
              </w:rPr>
              <w:t xml:space="preserve"> </w:t>
            </w:r>
            <w:proofErr w:type="spellStart"/>
            <w:r w:rsidRPr="00521F7E">
              <w:rPr>
                <w:rFonts w:ascii="Tahoma" w:hAnsi="Tahoma" w:cs="Tahoma"/>
                <w:bCs/>
              </w:rPr>
              <w:t>Varf</w:t>
            </w:r>
            <w:proofErr w:type="spellEnd"/>
            <w:r w:rsidRPr="00521F7E">
              <w:rPr>
                <w:rFonts w:ascii="Tahoma" w:hAnsi="Tahoma" w:cs="Tahoma"/>
                <w:bCs/>
              </w:rPr>
              <w:t xml:space="preserve"> (06:00 – 22:00 CET, </w:t>
            </w:r>
            <w:proofErr w:type="spellStart"/>
            <w:r w:rsidRPr="00521F7E">
              <w:rPr>
                <w:rFonts w:ascii="Tahoma" w:hAnsi="Tahoma" w:cs="Tahoma"/>
                <w:bCs/>
              </w:rPr>
              <w:t>Luni</w:t>
            </w:r>
            <w:proofErr w:type="spellEnd"/>
            <w:r w:rsidRPr="00521F7E">
              <w:rPr>
                <w:rFonts w:ascii="Tahoma" w:hAnsi="Tahoma" w:cs="Tahoma"/>
                <w:bCs/>
              </w:rPr>
              <w:t xml:space="preserve"> – </w:t>
            </w:r>
            <w:proofErr w:type="spellStart"/>
            <w:r w:rsidRPr="00521F7E">
              <w:rPr>
                <w:rFonts w:ascii="Tahoma" w:hAnsi="Tahoma" w:cs="Tahoma"/>
                <w:bCs/>
              </w:rPr>
              <w:t>Vineri</w:t>
            </w:r>
            <w:proofErr w:type="spellEnd"/>
            <w:r w:rsidRPr="00521F7E">
              <w:rPr>
                <w:rFonts w:ascii="Tahoma" w:hAnsi="Tahoma" w:cs="Tahoma"/>
                <w:bCs/>
              </w:rPr>
              <w:t>)</w:t>
            </w:r>
          </w:p>
          <w:p w14:paraId="479F0F7E" w14:textId="07585810" w:rsidR="007047C1" w:rsidRPr="0008642F" w:rsidRDefault="00441886" w:rsidP="00441886">
            <w:pPr>
              <w:jc w:val="both"/>
              <w:rPr>
                <w:rFonts w:ascii="Tahoma" w:hAnsi="Tahoma" w:cs="Tahoma"/>
                <w:b/>
                <w:bCs/>
              </w:rPr>
            </w:pPr>
            <w:r w:rsidRPr="0008642F">
              <w:rPr>
                <w:rFonts w:ascii="Tahoma" w:hAnsi="Tahoma" w:cs="Tahoma"/>
                <w:bCs/>
              </w:rPr>
              <w:t>•</w:t>
            </w:r>
            <w:r w:rsidRPr="0008642F">
              <w:rPr>
                <w:rFonts w:ascii="Tahoma" w:hAnsi="Tahoma" w:cs="Tahoma"/>
                <w:bCs/>
              </w:rPr>
              <w:tab/>
              <w:t>Gol  (00:00 – 06:00 si 22:00 – 24:00, Luni-Vineri si 00:00 – 24:00 CET, Sambata – Duminica)</w:t>
            </w:r>
          </w:p>
        </w:tc>
      </w:tr>
      <w:tr w:rsidR="00F271A4" w:rsidRPr="0008642F" w14:paraId="34EA712C" w14:textId="77777777" w:rsidTr="0008642F">
        <w:trPr>
          <w:trHeight w:val="566"/>
        </w:trPr>
        <w:tc>
          <w:tcPr>
            <w:tcW w:w="1413" w:type="dxa"/>
          </w:tcPr>
          <w:p w14:paraId="631AD14C" w14:textId="4253E346" w:rsidR="0079097E" w:rsidRPr="0008642F" w:rsidRDefault="0079097E" w:rsidP="0079097E">
            <w:pPr>
              <w:autoSpaceDE w:val="0"/>
              <w:autoSpaceDN w:val="0"/>
              <w:adjustRightInd w:val="0"/>
              <w:jc w:val="center"/>
              <w:rPr>
                <w:rFonts w:ascii="Tahoma" w:hAnsi="Tahoma" w:cs="Tahoma"/>
                <w:b/>
                <w:bCs/>
              </w:rPr>
            </w:pPr>
            <w:r w:rsidRPr="0008642F">
              <w:rPr>
                <w:rFonts w:ascii="Tahoma" w:hAnsi="Tahoma" w:cs="Tahoma"/>
              </w:rPr>
              <w:lastRenderedPageBreak/>
              <w:t>7.1.6</w:t>
            </w:r>
          </w:p>
        </w:tc>
        <w:tc>
          <w:tcPr>
            <w:tcW w:w="3469" w:type="dxa"/>
          </w:tcPr>
          <w:p w14:paraId="16DC38FD" w14:textId="2742C73A" w:rsidR="0079097E" w:rsidRPr="0008642F" w:rsidRDefault="0079097E" w:rsidP="0079097E">
            <w:pPr>
              <w:jc w:val="center"/>
              <w:rPr>
                <w:rFonts w:ascii="Tahoma" w:hAnsi="Tahoma" w:cs="Tahoma"/>
                <w:b/>
                <w:bCs/>
              </w:rPr>
            </w:pPr>
            <w:r w:rsidRPr="0008642F">
              <w:rPr>
                <w:rFonts w:ascii="Tahoma" w:hAnsi="Tahoma" w:cs="Tahoma"/>
              </w:rPr>
              <w:t xml:space="preserve">În vederea adoptării unei propuneri de introducere a unui nou profil de livrare zilnică este necesar să fie îndeplinită condiția ca numărul de răspunsuri care sunt de acord cu propunerea de introducere să fie cel puțin egal </w:t>
            </w:r>
            <w:r w:rsidRPr="0008642F">
              <w:rPr>
                <w:rFonts w:ascii="Tahoma" w:hAnsi="Tahoma" w:cs="Tahoma"/>
              </w:rPr>
              <w:lastRenderedPageBreak/>
              <w:t>cu „50% +1” din media numărului participanților activi pe PCCB-LE, respectiv PCCB-NC, aferentă ultimelor 6 (șase) luni anterioare lunii în care are loc procesul de consultare publică, considerând datele publicate în Rapoartele de piață lunare publicate pe web-site-ul OPCCB.</w:t>
            </w:r>
          </w:p>
        </w:tc>
        <w:tc>
          <w:tcPr>
            <w:tcW w:w="3659" w:type="dxa"/>
          </w:tcPr>
          <w:p w14:paraId="1982F65D" w14:textId="47E1CAE5" w:rsidR="0079097E" w:rsidRPr="0008642F" w:rsidRDefault="0079097E" w:rsidP="0079097E">
            <w:pPr>
              <w:tabs>
                <w:tab w:val="left" w:pos="193"/>
              </w:tabs>
              <w:rPr>
                <w:rFonts w:ascii="Tahoma" w:hAnsi="Tahoma" w:cs="Tahoma"/>
              </w:rPr>
            </w:pPr>
            <w:r w:rsidRPr="0008642F">
              <w:rPr>
                <w:rFonts w:ascii="Tahoma" w:hAnsi="Tahoma" w:cs="Tahoma"/>
              </w:rPr>
              <w:lastRenderedPageBreak/>
              <w:t xml:space="preserve">Pentru art. 7.1.6 si 7.2.1. propunem ca pentru adoptarea unei propuneri de introducere/retragere a unui nou profil de livrare sa fie necesar să fie îndeplinită condiția ca numărul de răspunsuri care sunt de acord </w:t>
            </w:r>
            <w:r w:rsidRPr="0008642F">
              <w:rPr>
                <w:rFonts w:ascii="Tahoma" w:hAnsi="Tahoma" w:cs="Tahoma"/>
              </w:rPr>
              <w:lastRenderedPageBreak/>
              <w:t>cu propunerea de introducere/retragere să fie cel puțin egal cu „50% +1” din numarul de respondenti. (AFEER)</w:t>
            </w:r>
          </w:p>
        </w:tc>
        <w:tc>
          <w:tcPr>
            <w:tcW w:w="3073" w:type="dxa"/>
          </w:tcPr>
          <w:p w14:paraId="4EFBE60A" w14:textId="77777777" w:rsidR="0079097E" w:rsidRPr="0008642F" w:rsidRDefault="0079097E" w:rsidP="0079097E">
            <w:pPr>
              <w:jc w:val="both"/>
              <w:rPr>
                <w:rFonts w:ascii="Tahoma" w:hAnsi="Tahoma" w:cs="Tahoma"/>
              </w:rPr>
            </w:pPr>
            <w:r w:rsidRPr="0008642F">
              <w:rPr>
                <w:rFonts w:ascii="Tahoma" w:hAnsi="Tahoma" w:cs="Tahoma"/>
              </w:rPr>
              <w:lastRenderedPageBreak/>
              <w:t xml:space="preserve">Considerăm că propunerea OPCOM este un criteriu rezonabil, care ține seama de dinamica participării la piețele centralizate administrate, ne referim la numărului </w:t>
            </w:r>
            <w:r w:rsidRPr="0008642F">
              <w:rPr>
                <w:rFonts w:ascii="Tahoma" w:hAnsi="Tahoma" w:cs="Tahoma"/>
              </w:rPr>
              <w:lastRenderedPageBreak/>
              <w:t>participanților activi pe PCCB-LE, respectiv PCCB-NC.</w:t>
            </w:r>
          </w:p>
          <w:p w14:paraId="503206F4" w14:textId="299C3F92" w:rsidR="00F271A4" w:rsidRPr="0008642F" w:rsidRDefault="00F271A4" w:rsidP="0079097E">
            <w:pPr>
              <w:jc w:val="both"/>
              <w:rPr>
                <w:rFonts w:ascii="Tahoma" w:hAnsi="Tahoma" w:cs="Tahoma"/>
                <w:bCs/>
              </w:rPr>
            </w:pPr>
            <w:r w:rsidRPr="0008642F">
              <w:rPr>
                <w:rFonts w:ascii="Tahoma" w:hAnsi="Tahoma" w:cs="Tahoma"/>
                <w:bCs/>
              </w:rPr>
              <w:t>Considerând situațiile ipotetice care pot interveni în realizarea unei consultări publice, propunerea OPCOM permite evitarea situațiilor în care o propunere este adoptată în baza unui singur vot exprimat, dacă acesta este pozitiv.</w:t>
            </w:r>
          </w:p>
        </w:tc>
        <w:tc>
          <w:tcPr>
            <w:tcW w:w="3617" w:type="dxa"/>
          </w:tcPr>
          <w:p w14:paraId="2A41AF2F" w14:textId="01D10E23" w:rsidR="0079097E" w:rsidRPr="0008642F" w:rsidRDefault="00F271A4" w:rsidP="0079097E">
            <w:pPr>
              <w:rPr>
                <w:rFonts w:ascii="Tahoma" w:hAnsi="Tahoma" w:cs="Tahoma"/>
                <w:bCs/>
              </w:rPr>
            </w:pPr>
            <w:r w:rsidRPr="0008642F">
              <w:rPr>
                <w:rFonts w:ascii="Tahoma" w:hAnsi="Tahoma" w:cs="Tahoma"/>
              </w:rPr>
              <w:lastRenderedPageBreak/>
              <w:t>Propunem menținerea</w:t>
            </w:r>
            <w:r w:rsidR="0079097E" w:rsidRPr="0008642F">
              <w:rPr>
                <w:rFonts w:ascii="Tahoma" w:hAnsi="Tahoma" w:cs="Tahoma"/>
              </w:rPr>
              <w:t xml:space="preserve"> textul</w:t>
            </w:r>
            <w:r w:rsidRPr="0008642F">
              <w:rPr>
                <w:rFonts w:ascii="Tahoma" w:hAnsi="Tahoma" w:cs="Tahoma"/>
              </w:rPr>
              <w:t>ui</w:t>
            </w:r>
            <w:r w:rsidR="0079097E" w:rsidRPr="0008642F">
              <w:rPr>
                <w:rFonts w:ascii="Tahoma" w:hAnsi="Tahoma" w:cs="Tahoma"/>
              </w:rPr>
              <w:t xml:space="preserve"> </w:t>
            </w:r>
            <w:r w:rsidRPr="0008642F">
              <w:rPr>
                <w:rFonts w:ascii="Tahoma" w:hAnsi="Tahoma" w:cs="Tahoma"/>
              </w:rPr>
              <w:t>din documentul de discuție</w:t>
            </w:r>
            <w:r w:rsidR="0079097E" w:rsidRPr="0008642F">
              <w:rPr>
                <w:rFonts w:ascii="Tahoma" w:hAnsi="Tahoma" w:cs="Tahoma"/>
              </w:rPr>
              <w:t>.</w:t>
            </w:r>
          </w:p>
        </w:tc>
      </w:tr>
      <w:tr w:rsidR="00F271A4" w:rsidRPr="0008642F" w14:paraId="26DB809D" w14:textId="77777777" w:rsidTr="0008642F">
        <w:trPr>
          <w:trHeight w:val="726"/>
        </w:trPr>
        <w:tc>
          <w:tcPr>
            <w:tcW w:w="1413" w:type="dxa"/>
          </w:tcPr>
          <w:p w14:paraId="18D212F4" w14:textId="77777777" w:rsidR="0079097E" w:rsidRPr="0008642F" w:rsidRDefault="0079097E" w:rsidP="0079097E">
            <w:pPr>
              <w:jc w:val="center"/>
              <w:rPr>
                <w:rFonts w:ascii="Tahoma" w:hAnsi="Tahoma" w:cs="Tahoma"/>
                <w:b/>
                <w:bCs/>
              </w:rPr>
            </w:pPr>
            <w:r w:rsidRPr="0008642F">
              <w:rPr>
                <w:rFonts w:ascii="Tahoma" w:hAnsi="Tahoma" w:cs="Tahoma"/>
                <w:b/>
                <w:bCs/>
              </w:rPr>
              <w:t xml:space="preserve">Art. 7.1.6. </w:t>
            </w:r>
          </w:p>
          <w:p w14:paraId="0C01E66E" w14:textId="77777777" w:rsidR="007047C1" w:rsidRPr="0008642F" w:rsidRDefault="007047C1" w:rsidP="00213C65">
            <w:pPr>
              <w:autoSpaceDE w:val="0"/>
              <w:autoSpaceDN w:val="0"/>
              <w:adjustRightInd w:val="0"/>
              <w:jc w:val="center"/>
              <w:rPr>
                <w:rFonts w:ascii="Tahoma" w:hAnsi="Tahoma" w:cs="Tahoma"/>
                <w:b/>
                <w:bCs/>
              </w:rPr>
            </w:pPr>
          </w:p>
        </w:tc>
        <w:tc>
          <w:tcPr>
            <w:tcW w:w="3469" w:type="dxa"/>
          </w:tcPr>
          <w:p w14:paraId="3FF1B3C5" w14:textId="36739869" w:rsidR="007047C1" w:rsidRPr="0008642F" w:rsidRDefault="0079097E" w:rsidP="0079097E">
            <w:pPr>
              <w:rPr>
                <w:rFonts w:ascii="Tahoma" w:hAnsi="Tahoma" w:cs="Tahoma"/>
                <w:bCs/>
              </w:rPr>
            </w:pPr>
            <w:r w:rsidRPr="0008642F">
              <w:rPr>
                <w:rFonts w:ascii="Tahoma" w:hAnsi="Tahoma" w:cs="Tahoma"/>
                <w:bCs/>
              </w:rPr>
              <w:t>În vederea adoptării unei propuneri de introducere a unui nou profil de livrare zilnică este necesar să fie îndeplinită condiția ca numărul de răspunsuri care sunt de acord cu propunerea de introducere să fie cel puțin egal cu „50% +1” din media numărului participanților activi pe PCCB-LE, respectiv PCCB-NC, aferentă ultimelor 6 (șase) luni anterioare lunii în care are loc procesul de consultare publică, considerând datele publicate în Rapoartele de piață lunare publicate pe web-site-ul OPCCB.</w:t>
            </w:r>
          </w:p>
        </w:tc>
        <w:tc>
          <w:tcPr>
            <w:tcW w:w="3659" w:type="dxa"/>
          </w:tcPr>
          <w:p w14:paraId="0ABA17F4" w14:textId="77777777" w:rsidR="00642711" w:rsidRPr="0008642F" w:rsidRDefault="0079097E" w:rsidP="00642711">
            <w:pPr>
              <w:rPr>
                <w:rFonts w:ascii="Tahoma" w:hAnsi="Tahoma" w:cs="Tahoma"/>
              </w:rPr>
            </w:pPr>
            <w:r w:rsidRPr="0008642F">
              <w:rPr>
                <w:rFonts w:ascii="Tahoma" w:hAnsi="Tahoma" w:cs="Tahoma"/>
              </w:rPr>
              <w:t xml:space="preserve">În vederea adoptării unei propuneri de introducere a unui nou profil de livrare zilnică este necesar să fie îndeplinită condiția ca numărul de răspunsuri care sunt de acord cu propunerea de introducere să fie cel puțin egal cu „50% +1” din </w:t>
            </w:r>
            <w:r w:rsidRPr="0008642F">
              <w:rPr>
                <w:rFonts w:ascii="Tahoma" w:hAnsi="Tahoma" w:cs="Tahoma"/>
                <w:strike/>
                <w:highlight w:val="yellow"/>
              </w:rPr>
              <w:t>media numărului participanților activi pe PCCB-LE, respectiv PCCB-NC, aferentă ultimelor 6 (șase) luni anterioare lunii în care are loc procesul de consultare publică, considerând datele publicate în Rapoartele de piață lunare publicate pe web-site-ul OPCCB</w:t>
            </w:r>
            <w:r w:rsidRPr="0008642F">
              <w:rPr>
                <w:rFonts w:ascii="Tahoma" w:hAnsi="Tahoma" w:cs="Tahoma"/>
                <w:highlight w:val="yellow"/>
              </w:rPr>
              <w:t xml:space="preserve">, </w:t>
            </w:r>
            <w:r w:rsidRPr="0008642F">
              <w:rPr>
                <w:rFonts w:ascii="Tahoma" w:hAnsi="Tahoma" w:cs="Tahoma"/>
                <w:color w:val="FF0000"/>
                <w:highlight w:val="yellow"/>
              </w:rPr>
              <w:t>din numarul de respondent</w:t>
            </w:r>
            <w:r w:rsidRPr="0008642F">
              <w:rPr>
                <w:rFonts w:ascii="Tahoma" w:hAnsi="Tahoma" w:cs="Tahoma"/>
                <w:color w:val="FF0000"/>
              </w:rPr>
              <w:t xml:space="preserve">i </w:t>
            </w:r>
            <w:r w:rsidR="00642711" w:rsidRPr="0008642F">
              <w:rPr>
                <w:rFonts w:ascii="Tahoma" w:hAnsi="Tahoma" w:cs="Tahoma"/>
              </w:rPr>
              <w:t>(ENEL GREEN POWER ROMANIA S.R.L., ENEL ENERGIE S.A., ENEL ENERGIE MUNTENIA S.A.)</w:t>
            </w:r>
          </w:p>
          <w:p w14:paraId="368A740B" w14:textId="5FA955D4" w:rsidR="0079097E" w:rsidRPr="0008642F" w:rsidRDefault="0079097E" w:rsidP="0079097E">
            <w:pPr>
              <w:rPr>
                <w:rFonts w:ascii="Tahoma" w:hAnsi="Tahoma" w:cs="Tahoma"/>
                <w:bCs/>
                <w:i/>
              </w:rPr>
            </w:pPr>
            <w:r w:rsidRPr="0008642F">
              <w:rPr>
                <w:rFonts w:ascii="Tahoma" w:hAnsi="Tahoma" w:cs="Tahoma"/>
                <w:bCs/>
                <w:i/>
              </w:rPr>
              <w:t>Motivație:</w:t>
            </w:r>
            <w:r w:rsidRPr="0008642F">
              <w:rPr>
                <w:i/>
              </w:rPr>
              <w:t xml:space="preserve"> Principiile de stabilire a listei de produse si profile sa fie de actualitate.</w:t>
            </w:r>
          </w:p>
        </w:tc>
        <w:tc>
          <w:tcPr>
            <w:tcW w:w="3073" w:type="dxa"/>
          </w:tcPr>
          <w:p w14:paraId="78929DEA" w14:textId="4C17F5FC" w:rsidR="007047C1" w:rsidRPr="0008642F" w:rsidRDefault="0079097E" w:rsidP="0079097E">
            <w:pPr>
              <w:rPr>
                <w:rFonts w:ascii="Tahoma" w:hAnsi="Tahoma" w:cs="Tahoma"/>
                <w:bCs/>
              </w:rPr>
            </w:pPr>
            <w:r w:rsidRPr="0008642F">
              <w:rPr>
                <w:rFonts w:ascii="Tahoma" w:hAnsi="Tahoma" w:cs="Tahoma"/>
                <w:bCs/>
              </w:rPr>
              <w:t>Considerăm că propunerea OPCOM este un criteriu rezonabil, care ține seama de dinamica participării la piețele centralizate administrate, ne referim la numărului participanților activi pe PCCB-LE, respectiv PCCB-NC.</w:t>
            </w:r>
            <w:r w:rsidR="0052670F" w:rsidRPr="0008642F">
              <w:rPr>
                <w:rFonts w:ascii="Tahoma" w:hAnsi="Tahoma" w:cs="Tahoma"/>
                <w:bCs/>
              </w:rPr>
              <w:t xml:space="preserve"> Considerând situațiile ipotetice care pot interveni în realizarea unei consultări publice, propunerea OPCOM permite evitarea situațiilor în care o propunere este adoptată în baza unui singur vot exprimat, dacă acesta este pozitiv</w:t>
            </w:r>
            <w:r w:rsidRPr="0008642F">
              <w:rPr>
                <w:rFonts w:ascii="Tahoma" w:hAnsi="Tahoma" w:cs="Tahoma"/>
                <w:bCs/>
              </w:rPr>
              <w:t>.</w:t>
            </w:r>
          </w:p>
        </w:tc>
        <w:tc>
          <w:tcPr>
            <w:tcW w:w="3617" w:type="dxa"/>
          </w:tcPr>
          <w:p w14:paraId="2BC104A2" w14:textId="4E4490E7" w:rsidR="007047C1" w:rsidRPr="0008642F" w:rsidRDefault="0052670F" w:rsidP="0079097E">
            <w:pPr>
              <w:rPr>
                <w:rFonts w:ascii="Tahoma" w:hAnsi="Tahoma" w:cs="Tahoma"/>
                <w:bCs/>
              </w:rPr>
            </w:pPr>
            <w:r w:rsidRPr="0008642F">
              <w:rPr>
                <w:rFonts w:ascii="Tahoma" w:hAnsi="Tahoma" w:cs="Tahoma"/>
              </w:rPr>
              <w:t>Propunem menținerea textului din documentul de discuție.</w:t>
            </w:r>
          </w:p>
        </w:tc>
      </w:tr>
      <w:tr w:rsidR="0052670F" w:rsidRPr="0008642F" w14:paraId="2DDD164F" w14:textId="77777777" w:rsidTr="0008642F">
        <w:trPr>
          <w:trHeight w:val="726"/>
        </w:trPr>
        <w:tc>
          <w:tcPr>
            <w:tcW w:w="1413" w:type="dxa"/>
          </w:tcPr>
          <w:p w14:paraId="66F22554" w14:textId="7D9937A2" w:rsidR="0052670F" w:rsidRPr="0008642F" w:rsidRDefault="0052670F" w:rsidP="0052670F">
            <w:pPr>
              <w:jc w:val="center"/>
              <w:rPr>
                <w:rFonts w:ascii="Tahoma" w:hAnsi="Tahoma" w:cs="Tahoma"/>
                <w:b/>
                <w:bCs/>
              </w:rPr>
            </w:pPr>
            <w:r w:rsidRPr="0008642F">
              <w:rPr>
                <w:rFonts w:ascii="Tahoma" w:hAnsi="Tahoma" w:cs="Tahoma"/>
                <w:b/>
                <w:bCs/>
              </w:rPr>
              <w:lastRenderedPageBreak/>
              <w:t>Art. 7.2.1</w:t>
            </w:r>
          </w:p>
        </w:tc>
        <w:tc>
          <w:tcPr>
            <w:tcW w:w="3469" w:type="dxa"/>
          </w:tcPr>
          <w:p w14:paraId="56F6CF93" w14:textId="77777777" w:rsidR="0052670F" w:rsidRPr="0008642F" w:rsidRDefault="0052670F" w:rsidP="0052670F">
            <w:pPr>
              <w:rPr>
                <w:rFonts w:ascii="Tahoma" w:hAnsi="Tahoma" w:cs="Tahoma"/>
                <w:bCs/>
              </w:rPr>
            </w:pPr>
            <w:r w:rsidRPr="0008642F">
              <w:rPr>
                <w:rFonts w:ascii="Tahoma" w:hAnsi="Tahoma" w:cs="Tahoma"/>
                <w:bCs/>
              </w:rPr>
              <w:t>OPCCB va elimina de la trazancționare acele profiluri de livrare zilnică/produse pentru care cel puțin unul din următoarele criterii este identificat:</w:t>
            </w:r>
          </w:p>
          <w:p w14:paraId="55862314" w14:textId="77777777" w:rsidR="0052670F" w:rsidRPr="0008642F" w:rsidRDefault="0052670F" w:rsidP="0052670F">
            <w:pPr>
              <w:rPr>
                <w:rFonts w:ascii="Tahoma" w:hAnsi="Tahoma" w:cs="Tahoma"/>
                <w:bCs/>
              </w:rPr>
            </w:pPr>
            <w:r w:rsidRPr="0008642F">
              <w:rPr>
                <w:rFonts w:ascii="Tahoma" w:hAnsi="Tahoma" w:cs="Tahoma"/>
                <w:bCs/>
              </w:rPr>
              <w:t>a)</w:t>
            </w:r>
            <w:r w:rsidRPr="0008642F">
              <w:rPr>
                <w:rFonts w:ascii="Tahoma" w:hAnsi="Tahoma" w:cs="Tahoma"/>
                <w:bCs/>
              </w:rPr>
              <w:tab/>
              <w:t>În ultimele 6 luni consecutive, pe toate produsele aferente profilului de livrare zilnică s-au încheiat tranzacții de mai puțin de 8 participanți;</w:t>
            </w:r>
          </w:p>
          <w:p w14:paraId="728F07A4" w14:textId="15FC8697" w:rsidR="0052670F" w:rsidRPr="0008642F" w:rsidRDefault="0052670F" w:rsidP="0052670F">
            <w:pPr>
              <w:rPr>
                <w:rFonts w:ascii="Tahoma" w:hAnsi="Tahoma" w:cs="Tahoma"/>
                <w:bCs/>
              </w:rPr>
            </w:pPr>
            <w:r w:rsidRPr="0008642F">
              <w:rPr>
                <w:rFonts w:ascii="Tahoma" w:hAnsi="Tahoma" w:cs="Tahoma"/>
                <w:bCs/>
              </w:rPr>
              <w:t>b)</w:t>
            </w:r>
            <w:r w:rsidRPr="0008642F">
              <w:rPr>
                <w:rFonts w:ascii="Tahoma" w:hAnsi="Tahoma" w:cs="Tahoma"/>
                <w:bCs/>
              </w:rPr>
              <w:tab/>
              <w:t>Pe acele produse aferente profilului de livrare zilnică nu se înregistrează nicio tranzacție în decurs de 9 luni consecutive.</w:t>
            </w:r>
          </w:p>
        </w:tc>
        <w:tc>
          <w:tcPr>
            <w:tcW w:w="3659" w:type="dxa"/>
          </w:tcPr>
          <w:p w14:paraId="763E9B09" w14:textId="77777777" w:rsidR="0052670F" w:rsidRPr="0008642F" w:rsidRDefault="0052670F" w:rsidP="0052670F">
            <w:pPr>
              <w:pStyle w:val="NoSpacing"/>
              <w:rPr>
                <w:rFonts w:ascii="Tahoma" w:hAnsi="Tahoma" w:cs="Tahoma"/>
              </w:rPr>
            </w:pPr>
            <w:r w:rsidRPr="0008642F">
              <w:rPr>
                <w:rFonts w:ascii="Tahoma" w:hAnsi="Tahoma" w:cs="Tahoma"/>
              </w:rPr>
              <w:t>OPCCB va elimina de la trazancționare acele profiluri de livrare zilnică/produse pentru care cel puțin unul din următoarele criterii este identificat:</w:t>
            </w:r>
          </w:p>
          <w:p w14:paraId="5ACE949D" w14:textId="77777777" w:rsidR="0052670F" w:rsidRPr="0008642F" w:rsidRDefault="0052670F" w:rsidP="0052670F">
            <w:pPr>
              <w:pStyle w:val="NoSpacing"/>
              <w:rPr>
                <w:rFonts w:ascii="Tahoma" w:hAnsi="Tahoma" w:cs="Tahoma"/>
              </w:rPr>
            </w:pPr>
            <w:r w:rsidRPr="0008642F">
              <w:rPr>
                <w:rFonts w:ascii="Tahoma" w:hAnsi="Tahoma" w:cs="Tahoma"/>
              </w:rPr>
              <w:t>a)</w:t>
            </w:r>
            <w:r w:rsidRPr="0008642F">
              <w:rPr>
                <w:rFonts w:ascii="Tahoma" w:hAnsi="Tahoma" w:cs="Tahoma"/>
              </w:rPr>
              <w:tab/>
              <w:t>În ultimele 6 luni consecutive, pe toate produsele aferente profilului de livrare zilnică s-au încheiat tranzacții de mai puțin de 8 participanți;</w:t>
            </w:r>
          </w:p>
          <w:p w14:paraId="42283E0D" w14:textId="77777777" w:rsidR="0052670F" w:rsidRPr="0008642F" w:rsidRDefault="0052670F" w:rsidP="0052670F">
            <w:pPr>
              <w:pStyle w:val="NoSpacing"/>
              <w:rPr>
                <w:rFonts w:ascii="Tahoma" w:hAnsi="Tahoma" w:cs="Tahoma"/>
              </w:rPr>
            </w:pPr>
            <w:r w:rsidRPr="0008642F">
              <w:rPr>
                <w:rFonts w:ascii="Tahoma" w:hAnsi="Tahoma" w:cs="Tahoma"/>
              </w:rPr>
              <w:t>b)</w:t>
            </w:r>
            <w:r w:rsidRPr="0008642F">
              <w:rPr>
                <w:rFonts w:ascii="Tahoma" w:hAnsi="Tahoma" w:cs="Tahoma"/>
              </w:rPr>
              <w:tab/>
              <w:t>Pe acele produse aferente profilului de livrare zilnică nu se înregistrează nicio tranzacție în decurs de 9 luni consecutive.</w:t>
            </w:r>
          </w:p>
          <w:p w14:paraId="1CE14B99" w14:textId="031A8E4F" w:rsidR="0052670F" w:rsidRPr="0008642F" w:rsidRDefault="0052670F" w:rsidP="0052670F">
            <w:pPr>
              <w:pStyle w:val="NoSpacing"/>
              <w:rPr>
                <w:rFonts w:ascii="Tahoma" w:hAnsi="Tahoma" w:cs="Tahoma"/>
                <w:color w:val="FF0000"/>
                <w:highlight w:val="yellow"/>
              </w:rPr>
            </w:pPr>
            <w:r w:rsidRPr="0008642F">
              <w:rPr>
                <w:rFonts w:ascii="Tahoma" w:hAnsi="Tahoma" w:cs="Tahoma"/>
              </w:rPr>
              <w:t xml:space="preserve">c)            </w:t>
            </w:r>
            <w:r w:rsidRPr="0008642F">
              <w:rPr>
                <w:rFonts w:ascii="Tahoma" w:hAnsi="Tahoma" w:cs="Tahoma"/>
                <w:color w:val="FF0000"/>
                <w:highlight w:val="yellow"/>
              </w:rPr>
              <w:t>In urma consultarii publice s-a îndeplinită condiția ca numărul de răspunsuri care sunt de acord cu propunerea de retragere să fie cel puțin egal cu „50% +1” din din numarul de respondent.</w:t>
            </w:r>
          </w:p>
          <w:p w14:paraId="15D85CA0" w14:textId="4B8299D6" w:rsidR="0052670F" w:rsidRPr="0008642F" w:rsidRDefault="0052670F" w:rsidP="0052670F">
            <w:pPr>
              <w:rPr>
                <w:rFonts w:ascii="Tahoma" w:hAnsi="Tahoma" w:cs="Tahoma"/>
              </w:rPr>
            </w:pPr>
            <w:r w:rsidRPr="0008642F">
              <w:rPr>
                <w:rFonts w:ascii="Tahoma" w:hAnsi="Tahoma" w:cs="Tahoma"/>
              </w:rPr>
              <w:t>(ENEL GREEN POWER ROMANIA S.R.L., ENEL ENERGIE S.A., ENEL ENERGIE MUNTENIA S.A.)</w:t>
            </w:r>
          </w:p>
          <w:p w14:paraId="74250FA4" w14:textId="72AB7B30" w:rsidR="0052670F" w:rsidRPr="0008642F" w:rsidRDefault="0052670F" w:rsidP="0052670F">
            <w:pPr>
              <w:pStyle w:val="NoSpacing"/>
              <w:rPr>
                <w:rFonts w:ascii="Tahoma" w:hAnsi="Tahoma" w:cs="Tahoma"/>
                <w:b/>
                <w:bCs/>
              </w:rPr>
            </w:pPr>
            <w:r w:rsidRPr="0008642F">
              <w:rPr>
                <w:rFonts w:ascii="Tahoma" w:hAnsi="Tahoma" w:cs="Tahoma"/>
                <w:bCs/>
                <w:i/>
              </w:rPr>
              <w:t>Motivație:</w:t>
            </w:r>
            <w:r w:rsidRPr="0008642F">
              <w:rPr>
                <w:i/>
              </w:rPr>
              <w:t xml:space="preserve"> Principiile de stabilire a listei de produse si profile sa fie de actualitate.</w:t>
            </w:r>
          </w:p>
        </w:tc>
        <w:tc>
          <w:tcPr>
            <w:tcW w:w="3073" w:type="dxa"/>
          </w:tcPr>
          <w:p w14:paraId="4CD60A87" w14:textId="15045A48" w:rsidR="0052670F" w:rsidRPr="0008642F" w:rsidRDefault="0052670F" w:rsidP="0008642F">
            <w:pPr>
              <w:rPr>
                <w:rFonts w:ascii="Tahoma" w:hAnsi="Tahoma" w:cs="Tahoma"/>
                <w:b/>
                <w:bCs/>
              </w:rPr>
            </w:pPr>
            <w:r w:rsidRPr="0008642F">
              <w:rPr>
                <w:rFonts w:ascii="Tahoma" w:hAnsi="Tahoma" w:cs="Tahoma"/>
                <w:bCs/>
              </w:rPr>
              <w:t xml:space="preserve">Pentru simetria prevederilor referitoare la dreptul participanților la piață de a propune introducerea și/sau eliminarea de la tranzacționare de profiluri de livrare zilnică/produse </w:t>
            </w:r>
            <w:r w:rsidR="00BC631C" w:rsidRPr="0008642F">
              <w:rPr>
                <w:rFonts w:ascii="Tahoma" w:hAnsi="Tahoma" w:cs="Tahoma"/>
                <w:bCs/>
              </w:rPr>
              <w:t>propunem completarea textului Procedurii cu precizările corespunzătoare. Referitor la criteriul aplicat pentru adoptarea unei propuneri de eliminare de la tranzacționare a unui profil de livrare zilnică c</w:t>
            </w:r>
            <w:r w:rsidRPr="0008642F">
              <w:rPr>
                <w:rFonts w:ascii="Tahoma" w:hAnsi="Tahoma" w:cs="Tahoma"/>
                <w:bCs/>
              </w:rPr>
              <w:t xml:space="preserve">onsiderăm </w:t>
            </w:r>
            <w:r w:rsidR="00BC631C" w:rsidRPr="0008642F">
              <w:rPr>
                <w:rFonts w:ascii="Tahoma" w:hAnsi="Tahoma" w:cs="Tahoma"/>
                <w:bCs/>
              </w:rPr>
              <w:t>oportună menținerea</w:t>
            </w:r>
            <w:r w:rsidRPr="0008642F">
              <w:rPr>
                <w:rFonts w:ascii="Tahoma" w:hAnsi="Tahoma" w:cs="Tahoma"/>
                <w:bCs/>
              </w:rPr>
              <w:t xml:space="preserve"> propuner</w:t>
            </w:r>
            <w:r w:rsidR="00BC631C" w:rsidRPr="0008642F">
              <w:rPr>
                <w:rFonts w:ascii="Tahoma" w:hAnsi="Tahoma" w:cs="Tahoma"/>
                <w:bCs/>
              </w:rPr>
              <w:t>ii</w:t>
            </w:r>
            <w:r w:rsidRPr="0008642F">
              <w:rPr>
                <w:rFonts w:ascii="Tahoma" w:hAnsi="Tahoma" w:cs="Tahoma"/>
                <w:bCs/>
              </w:rPr>
              <w:t xml:space="preserve"> OPCOM </w:t>
            </w:r>
            <w:r w:rsidR="00BC631C" w:rsidRPr="0008642F">
              <w:rPr>
                <w:rFonts w:ascii="Tahoma" w:hAnsi="Tahoma" w:cs="Tahoma"/>
                <w:bCs/>
              </w:rPr>
              <w:t xml:space="preserve">de la art. 7.1.6. ca fiind </w:t>
            </w:r>
            <w:r w:rsidRPr="0008642F">
              <w:rPr>
                <w:rFonts w:ascii="Tahoma" w:hAnsi="Tahoma" w:cs="Tahoma"/>
                <w:bCs/>
              </w:rPr>
              <w:t xml:space="preserve">un criteriu rezonabil, care ține seama de dinamica participării la piețele centralizate administrate, ne referim la numărului participanților activi pe PCCB-LE, respectiv PCCB-NC. </w:t>
            </w:r>
            <w:r w:rsidR="00BC631C" w:rsidRPr="0008642F">
              <w:rPr>
                <w:rFonts w:ascii="Tahoma" w:hAnsi="Tahoma" w:cs="Tahoma"/>
                <w:bCs/>
              </w:rPr>
              <w:t>În acest sens, c</w:t>
            </w:r>
            <w:r w:rsidRPr="0008642F">
              <w:rPr>
                <w:rFonts w:ascii="Tahoma" w:hAnsi="Tahoma" w:cs="Tahoma"/>
                <w:bCs/>
              </w:rPr>
              <w:t>onsiderând situațiile ipotetice care pot interveni în realizarea unei consultări publice, propunerea OPCOM permite evitarea situațiilor în care o propunere este adoptată în baza unui singur vot exprimat, dacă acesta este pozitiv.</w:t>
            </w:r>
          </w:p>
        </w:tc>
        <w:tc>
          <w:tcPr>
            <w:tcW w:w="3617" w:type="dxa"/>
          </w:tcPr>
          <w:p w14:paraId="54BCC81B" w14:textId="77777777" w:rsidR="00BC631C" w:rsidRPr="0008642F" w:rsidRDefault="0052670F" w:rsidP="0052670F">
            <w:pPr>
              <w:jc w:val="center"/>
              <w:rPr>
                <w:rFonts w:ascii="Tahoma" w:hAnsi="Tahoma" w:cs="Tahoma"/>
              </w:rPr>
            </w:pPr>
            <w:r w:rsidRPr="0008642F">
              <w:rPr>
                <w:rFonts w:ascii="Tahoma" w:hAnsi="Tahoma" w:cs="Tahoma"/>
              </w:rPr>
              <w:t xml:space="preserve">Propunem </w:t>
            </w:r>
            <w:r w:rsidR="00BC631C" w:rsidRPr="0008642F">
              <w:rPr>
                <w:rFonts w:ascii="Tahoma" w:hAnsi="Tahoma" w:cs="Tahoma"/>
              </w:rPr>
              <w:t>modificarea Procedurii după cum urmează:</w:t>
            </w:r>
          </w:p>
          <w:p w14:paraId="1272A79E" w14:textId="3423A7A1" w:rsidR="00BC631C" w:rsidRPr="0008642F" w:rsidRDefault="00BC631C" w:rsidP="0008642F">
            <w:pPr>
              <w:pStyle w:val="ListParagraph"/>
              <w:widowControl w:val="0"/>
              <w:numPr>
                <w:ilvl w:val="2"/>
                <w:numId w:val="11"/>
              </w:numPr>
              <w:tabs>
                <w:tab w:val="left" w:pos="990"/>
              </w:tabs>
              <w:spacing w:before="120" w:after="120"/>
              <w:jc w:val="both"/>
              <w:rPr>
                <w:rFonts w:ascii="Tahoma" w:hAnsi="Tahoma" w:cs="Tahoma"/>
                <w:lang w:val="ro-RO"/>
              </w:rPr>
            </w:pPr>
            <w:r w:rsidRPr="0008642F">
              <w:rPr>
                <w:rFonts w:ascii="Tahoma" w:hAnsi="Tahoma" w:cs="Tahoma"/>
                <w:lang w:val="ro-RO"/>
              </w:rPr>
              <w:t>OPCCB va elimina de la trazancționare acele profiluri de livrare zilnică/produse pentru care cel puțin unul din următoarele criterii este identificat:</w:t>
            </w:r>
          </w:p>
          <w:p w14:paraId="09481008" w14:textId="633CFBD4" w:rsidR="00BC631C" w:rsidRPr="0008642F" w:rsidRDefault="00BC631C" w:rsidP="0008642F">
            <w:pPr>
              <w:tabs>
                <w:tab w:val="left" w:pos="1170"/>
              </w:tabs>
              <w:spacing w:before="120" w:after="120" w:line="276" w:lineRule="auto"/>
              <w:jc w:val="both"/>
              <w:rPr>
                <w:rFonts w:ascii="Tahoma" w:hAnsi="Tahoma" w:cs="Tahoma"/>
              </w:rPr>
            </w:pPr>
            <w:r w:rsidRPr="0008642F">
              <w:rPr>
                <w:rFonts w:ascii="Tahoma" w:hAnsi="Tahoma" w:cs="Tahoma"/>
              </w:rPr>
              <w:t>[...]</w:t>
            </w:r>
          </w:p>
          <w:p w14:paraId="4A5EB1F0" w14:textId="3E37DABD" w:rsidR="0052670F" w:rsidRPr="0008642F" w:rsidRDefault="00BC631C" w:rsidP="0008642F">
            <w:pPr>
              <w:pStyle w:val="ListParagraph"/>
              <w:numPr>
                <w:ilvl w:val="0"/>
                <w:numId w:val="9"/>
              </w:numPr>
              <w:tabs>
                <w:tab w:val="left" w:pos="1170"/>
              </w:tabs>
              <w:spacing w:before="120" w:after="120"/>
              <w:jc w:val="both"/>
              <w:rPr>
                <w:rFonts w:ascii="Tahoma" w:hAnsi="Tahoma" w:cs="Tahoma"/>
                <w:lang w:val="ro-RO"/>
              </w:rPr>
            </w:pPr>
            <w:r w:rsidRPr="0008642F">
              <w:rPr>
                <w:rFonts w:ascii="Tahoma" w:hAnsi="Tahoma" w:cs="Tahoma"/>
                <w:lang w:val="ro-RO"/>
              </w:rPr>
              <w:t>În urma propunerii formulate de către un participant la piață</w:t>
            </w:r>
            <w:r w:rsidR="00415038" w:rsidRPr="0008642F">
              <w:rPr>
                <w:rFonts w:ascii="Tahoma" w:hAnsi="Tahoma" w:cs="Tahoma"/>
                <w:lang w:val="ro-RO"/>
              </w:rPr>
              <w:t xml:space="preserve"> s-a derulat un proces de consultare publică la încheierea căruia este  îndeplinită condiția ca numărul de răspunsuri care sunt de acord cu propunerea de eliminare de la tranzacționare  să fie cel puțin egal cu „50% +1” din media numărului participanților activi pe PCCB-LE, respectiv PCCB-NC, aferentă ultimelor 6 (șase) luni anterioare lunii în care are loc procesul de consultare publică, considerând datele publicate în Rapoartele de piață lunare publicate pe web-site-ul OPCCB</w:t>
            </w:r>
            <w:r w:rsidRPr="0008642F">
              <w:rPr>
                <w:rFonts w:ascii="Tahoma" w:hAnsi="Tahoma" w:cs="Tahoma"/>
                <w:lang w:val="ro-RO"/>
              </w:rPr>
              <w:t>.</w:t>
            </w:r>
          </w:p>
        </w:tc>
      </w:tr>
      <w:tr w:rsidR="0052670F" w:rsidRPr="0008642F" w14:paraId="3E4E3918" w14:textId="77777777" w:rsidTr="0008642F">
        <w:trPr>
          <w:trHeight w:val="690"/>
        </w:trPr>
        <w:tc>
          <w:tcPr>
            <w:tcW w:w="1413" w:type="dxa"/>
          </w:tcPr>
          <w:p w14:paraId="3968775A" w14:textId="77777777" w:rsidR="0052670F" w:rsidRPr="0008642F" w:rsidRDefault="0052670F" w:rsidP="0052670F">
            <w:pPr>
              <w:autoSpaceDE w:val="0"/>
              <w:autoSpaceDN w:val="0"/>
              <w:adjustRightInd w:val="0"/>
              <w:jc w:val="center"/>
              <w:rPr>
                <w:rFonts w:ascii="Tahoma" w:hAnsi="Tahoma" w:cs="Tahoma"/>
                <w:b/>
                <w:bCs/>
              </w:rPr>
            </w:pPr>
            <w:r w:rsidRPr="0008642F">
              <w:rPr>
                <w:rFonts w:ascii="Tahoma" w:hAnsi="Tahoma" w:cs="Tahoma"/>
                <w:b/>
                <w:bCs/>
              </w:rPr>
              <w:lastRenderedPageBreak/>
              <w:t>7.2.1.</w:t>
            </w:r>
          </w:p>
        </w:tc>
        <w:tc>
          <w:tcPr>
            <w:tcW w:w="3469" w:type="dxa"/>
          </w:tcPr>
          <w:p w14:paraId="77B783BF" w14:textId="77777777" w:rsidR="0052670F" w:rsidRPr="0008642F" w:rsidRDefault="0052670F" w:rsidP="0052670F">
            <w:pPr>
              <w:jc w:val="both"/>
              <w:rPr>
                <w:rFonts w:ascii="Tahoma" w:hAnsi="Tahoma" w:cs="Tahoma"/>
                <w:bCs/>
              </w:rPr>
            </w:pPr>
            <w:r w:rsidRPr="0008642F">
              <w:rPr>
                <w:rFonts w:ascii="Tahoma" w:hAnsi="Tahoma" w:cs="Tahoma"/>
                <w:bCs/>
              </w:rPr>
              <w:t>OPCCB va elimina de la trazancționare acele profiluri de livrare zilnică/produse pentru care cel puțin unul din următoarele criterii este identificat:</w:t>
            </w:r>
          </w:p>
          <w:p w14:paraId="56461E3C" w14:textId="77777777" w:rsidR="0052670F" w:rsidRPr="0008642F" w:rsidRDefault="0052670F" w:rsidP="0052670F">
            <w:pPr>
              <w:jc w:val="both"/>
              <w:rPr>
                <w:rFonts w:ascii="Tahoma" w:hAnsi="Tahoma" w:cs="Tahoma"/>
                <w:bCs/>
              </w:rPr>
            </w:pPr>
            <w:r w:rsidRPr="0008642F">
              <w:rPr>
                <w:rFonts w:ascii="Tahoma" w:hAnsi="Tahoma" w:cs="Tahoma"/>
                <w:bCs/>
              </w:rPr>
              <w:t>a)</w:t>
            </w:r>
            <w:r w:rsidRPr="0008642F">
              <w:rPr>
                <w:rFonts w:ascii="Tahoma" w:hAnsi="Tahoma" w:cs="Tahoma"/>
                <w:bCs/>
              </w:rPr>
              <w:tab/>
              <w:t>În ultimele 6 luni consecutive, pe toate produsele aferente profilului de livrare zilnică s-au încheiat tranzacții de mai puțin de 8 participanți;</w:t>
            </w:r>
          </w:p>
          <w:p w14:paraId="5B02DAB5" w14:textId="77777777" w:rsidR="0052670F" w:rsidRPr="0008642F" w:rsidRDefault="0052670F" w:rsidP="0052670F">
            <w:pPr>
              <w:jc w:val="both"/>
              <w:rPr>
                <w:rFonts w:ascii="Tahoma" w:hAnsi="Tahoma" w:cs="Tahoma"/>
                <w:bCs/>
              </w:rPr>
            </w:pPr>
            <w:r w:rsidRPr="0008642F">
              <w:rPr>
                <w:rFonts w:ascii="Tahoma" w:hAnsi="Tahoma" w:cs="Tahoma"/>
                <w:bCs/>
              </w:rPr>
              <w:t>b)</w:t>
            </w:r>
            <w:r w:rsidRPr="0008642F">
              <w:rPr>
                <w:rFonts w:ascii="Tahoma" w:hAnsi="Tahoma" w:cs="Tahoma"/>
                <w:bCs/>
              </w:rPr>
              <w:tab/>
              <w:t>Pe acele produse aferente profilului de livrare zilnică nu se înregistrează nicio tranzacție în decurs de 9 luni consecutive.</w:t>
            </w:r>
          </w:p>
        </w:tc>
        <w:tc>
          <w:tcPr>
            <w:tcW w:w="3659" w:type="dxa"/>
          </w:tcPr>
          <w:p w14:paraId="178D35B6" w14:textId="77777777" w:rsidR="0052670F" w:rsidRPr="0008642F" w:rsidRDefault="0052670F" w:rsidP="0052670F">
            <w:pPr>
              <w:jc w:val="both"/>
              <w:rPr>
                <w:rFonts w:ascii="Tahoma" w:hAnsi="Tahoma" w:cs="Tahoma"/>
                <w:b/>
                <w:bCs/>
              </w:rPr>
            </w:pPr>
            <w:r w:rsidRPr="0008642F">
              <w:rPr>
                <w:rFonts w:ascii="Tahoma" w:hAnsi="Tahoma" w:cs="Tahoma"/>
                <w:bCs/>
              </w:rPr>
              <w:t>Pentru art. 7.1.6 si 7.2.1. propunem ca pentru adoptarea unei propuneri de introducere/retragere a unui nou profil de livrare sa fie necesar să fie îndeplinită condiția ca numărul de răspunsuri care sunt de acord cu propunerea de introducere/retragere să fie cel puțin egal cu „50% +1” din numarul de respondenti. (AFEER)</w:t>
            </w:r>
          </w:p>
        </w:tc>
        <w:tc>
          <w:tcPr>
            <w:tcW w:w="3073" w:type="dxa"/>
          </w:tcPr>
          <w:p w14:paraId="1F52466F" w14:textId="77777777" w:rsidR="0052670F" w:rsidRPr="0008642F" w:rsidRDefault="0052670F" w:rsidP="0052670F">
            <w:pPr>
              <w:jc w:val="both"/>
              <w:rPr>
                <w:rFonts w:ascii="Tahoma" w:hAnsi="Tahoma" w:cs="Tahoma"/>
                <w:bCs/>
              </w:rPr>
            </w:pPr>
            <w:r w:rsidRPr="0008642F">
              <w:rPr>
                <w:rFonts w:ascii="Tahoma" w:hAnsi="Tahoma" w:cs="Tahoma"/>
                <w:bCs/>
              </w:rPr>
              <w:t xml:space="preserve">Considerăm că propunerile OPCOM pentru </w:t>
            </w:r>
            <w:r w:rsidRPr="0008642F">
              <w:rPr>
                <w:rFonts w:ascii="Tahoma" w:hAnsi="Tahoma" w:cs="Tahoma"/>
              </w:rPr>
              <w:t xml:space="preserve">criteriile de eliminare de la tranzacționare a unui sau mai multor profiluri  țin seama de specificul </w:t>
            </w:r>
            <w:r w:rsidRPr="0008642F">
              <w:rPr>
                <w:rFonts w:ascii="Tahoma" w:hAnsi="Tahoma" w:cs="Tahoma"/>
                <w:bCs/>
              </w:rPr>
              <w:t>piețelor centralizate administrate, odată ce se observă lipsa de interes pentru un anumit produs, propunem eliminarea acestuia.</w:t>
            </w:r>
          </w:p>
          <w:p w14:paraId="3264D675" w14:textId="77777777" w:rsidR="0052670F" w:rsidRPr="0008642F" w:rsidRDefault="0052670F" w:rsidP="0052670F">
            <w:pPr>
              <w:jc w:val="both"/>
              <w:rPr>
                <w:rFonts w:ascii="Tahoma" w:hAnsi="Tahoma" w:cs="Tahoma"/>
                <w:bCs/>
              </w:rPr>
            </w:pPr>
            <w:r w:rsidRPr="0008642F">
              <w:rPr>
                <w:rFonts w:ascii="Tahoma" w:hAnsi="Tahoma" w:cs="Tahoma"/>
                <w:bCs/>
              </w:rPr>
              <w:t xml:space="preserve">In cazul in care este detectat un comportament inadecvat al participanților la piață, OPCOM trebuie să ia masurile necesare pentru a preveni aceste comportamente inadecvate. </w:t>
            </w:r>
          </w:p>
          <w:p w14:paraId="618420F1" w14:textId="11E4C6DF" w:rsidR="0052670F" w:rsidRPr="0008642F" w:rsidRDefault="0052670F" w:rsidP="0052670F">
            <w:pPr>
              <w:jc w:val="both"/>
              <w:rPr>
                <w:rFonts w:ascii="Tahoma" w:hAnsi="Tahoma" w:cs="Tahoma"/>
                <w:bCs/>
              </w:rPr>
            </w:pPr>
            <w:r w:rsidRPr="0008642F">
              <w:rPr>
                <w:rFonts w:ascii="Tahoma" w:hAnsi="Tahoma" w:cs="Tahoma"/>
                <w:bCs/>
              </w:rPr>
              <w:t>Nu considerăm adecvată propunerea de consultare publică referitor la eliminarea de la tranzacționare a anumitor produse</w:t>
            </w:r>
            <w:r w:rsidR="0008642F" w:rsidRPr="0008642F">
              <w:rPr>
                <w:rFonts w:ascii="Tahoma" w:hAnsi="Tahoma" w:cs="Tahoma"/>
                <w:bCs/>
              </w:rPr>
              <w:t xml:space="preserve"> întrucât considerând situațiile ipotetice care pot interveni în realizarea unei consultări publice, raportarea la numărul de respondenți generează condițiile ca o propunere să fie  adoptată în baza unui singur vot exprimat, dacă acesta este pozitiv, respectiv în baza voturilor pozitive formulate de un număr de participanți la </w:t>
            </w:r>
            <w:r w:rsidR="0008642F" w:rsidRPr="0008642F">
              <w:rPr>
                <w:rFonts w:ascii="Tahoma" w:hAnsi="Tahoma" w:cs="Tahoma"/>
                <w:bCs/>
              </w:rPr>
              <w:lastRenderedPageBreak/>
              <w:t>piață care să reflecte un procent ce poate fi considerat ca fiind nesemnificativ comparativ cu numărul participanților înregistrați la piață și/sau al celor activi în piață</w:t>
            </w:r>
            <w:r w:rsidRPr="0008642F">
              <w:rPr>
                <w:rFonts w:ascii="Tahoma" w:hAnsi="Tahoma" w:cs="Tahoma"/>
                <w:bCs/>
              </w:rPr>
              <w:t>.</w:t>
            </w:r>
          </w:p>
        </w:tc>
        <w:tc>
          <w:tcPr>
            <w:tcW w:w="3617" w:type="dxa"/>
          </w:tcPr>
          <w:p w14:paraId="24F0A09C" w14:textId="3777BBEB" w:rsidR="0052670F" w:rsidRPr="0008642F" w:rsidRDefault="0052670F" w:rsidP="0052670F">
            <w:pPr>
              <w:rPr>
                <w:rFonts w:ascii="Tahoma" w:hAnsi="Tahoma" w:cs="Tahoma"/>
                <w:b/>
                <w:bCs/>
              </w:rPr>
            </w:pPr>
            <w:r w:rsidRPr="0008642F">
              <w:rPr>
                <w:rFonts w:ascii="Tahoma" w:hAnsi="Tahoma" w:cs="Tahoma"/>
              </w:rPr>
              <w:lastRenderedPageBreak/>
              <w:t>Propunem menținerea textului din documentul de discuție</w:t>
            </w:r>
            <w:r w:rsidRPr="0008642F">
              <w:rPr>
                <w:rFonts w:ascii="Tahoma" w:hAnsi="Tahoma" w:cs="Tahoma"/>
                <w:bCs/>
              </w:rPr>
              <w:t>.</w:t>
            </w:r>
          </w:p>
        </w:tc>
      </w:tr>
    </w:tbl>
    <w:p w14:paraId="1F0825BE" w14:textId="77777777" w:rsidR="007047C1" w:rsidRPr="0008642F" w:rsidRDefault="007047C1" w:rsidP="007047C1">
      <w:pPr>
        <w:rPr>
          <w:rFonts w:ascii="Tahoma" w:hAnsi="Tahoma" w:cs="Tahoma"/>
        </w:rPr>
      </w:pPr>
    </w:p>
    <w:sectPr w:rsidR="007047C1" w:rsidRPr="0008642F" w:rsidSect="005F4A41">
      <w:pgSz w:w="16838" w:h="11906" w:orient="landscape"/>
      <w:pgMar w:top="1135" w:right="141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17F26"/>
    <w:multiLevelType w:val="hybridMultilevel"/>
    <w:tmpl w:val="5B1801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DF57C7B"/>
    <w:multiLevelType w:val="hybridMultilevel"/>
    <w:tmpl w:val="9AA2C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C132D"/>
    <w:multiLevelType w:val="hybridMultilevel"/>
    <w:tmpl w:val="90D4B2FC"/>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 w15:restartNumberingAfterBreak="0">
    <w:nsid w:val="31E14CB1"/>
    <w:multiLevelType w:val="hybridMultilevel"/>
    <w:tmpl w:val="E43C6356"/>
    <w:lvl w:ilvl="0" w:tplc="A5BA3FE6">
      <w:start w:val="3"/>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87EBB"/>
    <w:multiLevelType w:val="hybridMultilevel"/>
    <w:tmpl w:val="29AAB0DC"/>
    <w:lvl w:ilvl="0" w:tplc="0424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8A72CB"/>
    <w:multiLevelType w:val="hybridMultilevel"/>
    <w:tmpl w:val="5E4E4FAC"/>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43B41AF7"/>
    <w:multiLevelType w:val="multilevel"/>
    <w:tmpl w:val="C082DD98"/>
    <w:lvl w:ilvl="0">
      <w:start w:val="5"/>
      <w:numFmt w:val="decimal"/>
      <w:lvlText w:val="%1."/>
      <w:lvlJc w:val="left"/>
      <w:pPr>
        <w:tabs>
          <w:tab w:val="num" w:pos="360"/>
        </w:tabs>
        <w:ind w:left="360" w:hanging="360"/>
      </w:pPr>
      <w:rPr>
        <w:rFonts w:hint="default"/>
      </w:rPr>
    </w:lvl>
    <w:lvl w:ilvl="1">
      <w:start w:val="1"/>
      <w:numFmt w:val="decimal"/>
      <w:isLgl/>
      <w:lvlText w:val="4.%2."/>
      <w:lvlJc w:val="left"/>
      <w:pPr>
        <w:tabs>
          <w:tab w:val="num" w:pos="720"/>
        </w:tabs>
        <w:ind w:left="720" w:hanging="720"/>
      </w:pPr>
      <w:rPr>
        <w:rFonts w:hint="default"/>
        <w:b/>
        <w:color w:val="auto"/>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3B671B8"/>
    <w:multiLevelType w:val="multilevel"/>
    <w:tmpl w:val="574C55C4"/>
    <w:lvl w:ilvl="0">
      <w:start w:val="7"/>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53930020"/>
    <w:multiLevelType w:val="hybridMultilevel"/>
    <w:tmpl w:val="5E4E4FAC"/>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15:restartNumberingAfterBreak="0">
    <w:nsid w:val="56E14E99"/>
    <w:multiLevelType w:val="multilevel"/>
    <w:tmpl w:val="161C91A4"/>
    <w:lvl w:ilvl="0">
      <w:start w:val="7"/>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DDD38F8"/>
    <w:multiLevelType w:val="hybridMultilevel"/>
    <w:tmpl w:val="35F2F5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4067A09"/>
    <w:multiLevelType w:val="hybridMultilevel"/>
    <w:tmpl w:val="876E27A6"/>
    <w:lvl w:ilvl="0" w:tplc="56845980">
      <w:start w:val="3"/>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5"/>
  </w:num>
  <w:num w:numId="8">
    <w:abstractNumId w:val="8"/>
  </w:num>
  <w:num w:numId="9">
    <w:abstractNumId w:val="11"/>
  </w:num>
  <w:num w:numId="10">
    <w:abstractNumId w:val="3"/>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9D"/>
    <w:rsid w:val="0000667C"/>
    <w:rsid w:val="000105AE"/>
    <w:rsid w:val="00015786"/>
    <w:rsid w:val="00021180"/>
    <w:rsid w:val="000475F4"/>
    <w:rsid w:val="000568EA"/>
    <w:rsid w:val="00071893"/>
    <w:rsid w:val="00076A57"/>
    <w:rsid w:val="00080134"/>
    <w:rsid w:val="0008129D"/>
    <w:rsid w:val="000855AD"/>
    <w:rsid w:val="00085D6C"/>
    <w:rsid w:val="0008642F"/>
    <w:rsid w:val="000A621D"/>
    <w:rsid w:val="000B04D0"/>
    <w:rsid w:val="000E1E8E"/>
    <w:rsid w:val="000F4450"/>
    <w:rsid w:val="001079C4"/>
    <w:rsid w:val="00110A96"/>
    <w:rsid w:val="00125CBC"/>
    <w:rsid w:val="00126B73"/>
    <w:rsid w:val="0013146A"/>
    <w:rsid w:val="0013537E"/>
    <w:rsid w:val="00136947"/>
    <w:rsid w:val="00141010"/>
    <w:rsid w:val="00152FAE"/>
    <w:rsid w:val="001568C0"/>
    <w:rsid w:val="0016522B"/>
    <w:rsid w:val="001677E7"/>
    <w:rsid w:val="001714A0"/>
    <w:rsid w:val="0017218E"/>
    <w:rsid w:val="0018121D"/>
    <w:rsid w:val="001940FF"/>
    <w:rsid w:val="0019616E"/>
    <w:rsid w:val="00196A22"/>
    <w:rsid w:val="001A101C"/>
    <w:rsid w:val="001A37F9"/>
    <w:rsid w:val="001B124F"/>
    <w:rsid w:val="001C7E66"/>
    <w:rsid w:val="001D22E3"/>
    <w:rsid w:val="001D5E67"/>
    <w:rsid w:val="001E7466"/>
    <w:rsid w:val="001F0E1A"/>
    <w:rsid w:val="00202CA9"/>
    <w:rsid w:val="002073F3"/>
    <w:rsid w:val="00212710"/>
    <w:rsid w:val="00213C65"/>
    <w:rsid w:val="00215A87"/>
    <w:rsid w:val="00216956"/>
    <w:rsid w:val="002201C2"/>
    <w:rsid w:val="0022701F"/>
    <w:rsid w:val="0022795A"/>
    <w:rsid w:val="002353B5"/>
    <w:rsid w:val="00236A7E"/>
    <w:rsid w:val="00240DF3"/>
    <w:rsid w:val="00246AE4"/>
    <w:rsid w:val="0025627D"/>
    <w:rsid w:val="00257256"/>
    <w:rsid w:val="00270A66"/>
    <w:rsid w:val="00273235"/>
    <w:rsid w:val="00285FA2"/>
    <w:rsid w:val="0029521C"/>
    <w:rsid w:val="00295704"/>
    <w:rsid w:val="002A1BDB"/>
    <w:rsid w:val="002A6BFE"/>
    <w:rsid w:val="002B3E0F"/>
    <w:rsid w:val="002D4EB6"/>
    <w:rsid w:val="002F2576"/>
    <w:rsid w:val="00300AC2"/>
    <w:rsid w:val="00311217"/>
    <w:rsid w:val="00311E81"/>
    <w:rsid w:val="00312DAB"/>
    <w:rsid w:val="0031473E"/>
    <w:rsid w:val="00314BD2"/>
    <w:rsid w:val="00316DEF"/>
    <w:rsid w:val="00333236"/>
    <w:rsid w:val="00334E4B"/>
    <w:rsid w:val="00351B44"/>
    <w:rsid w:val="0036092B"/>
    <w:rsid w:val="00365852"/>
    <w:rsid w:val="00376242"/>
    <w:rsid w:val="00387C28"/>
    <w:rsid w:val="00387F22"/>
    <w:rsid w:val="00393704"/>
    <w:rsid w:val="003A00CD"/>
    <w:rsid w:val="003A15A6"/>
    <w:rsid w:val="003E16DD"/>
    <w:rsid w:val="00407605"/>
    <w:rsid w:val="00415038"/>
    <w:rsid w:val="00415300"/>
    <w:rsid w:val="00425C3A"/>
    <w:rsid w:val="00441075"/>
    <w:rsid w:val="00441886"/>
    <w:rsid w:val="00456D02"/>
    <w:rsid w:val="004648FE"/>
    <w:rsid w:val="00467CB5"/>
    <w:rsid w:val="00470FD3"/>
    <w:rsid w:val="00481912"/>
    <w:rsid w:val="004944A2"/>
    <w:rsid w:val="004A0312"/>
    <w:rsid w:val="004A5F5D"/>
    <w:rsid w:val="004B1038"/>
    <w:rsid w:val="004B18D1"/>
    <w:rsid w:val="004C200C"/>
    <w:rsid w:val="004E740C"/>
    <w:rsid w:val="004F1859"/>
    <w:rsid w:val="0050114D"/>
    <w:rsid w:val="00502224"/>
    <w:rsid w:val="00521F7E"/>
    <w:rsid w:val="005224F7"/>
    <w:rsid w:val="0052670F"/>
    <w:rsid w:val="00537376"/>
    <w:rsid w:val="00542EA7"/>
    <w:rsid w:val="005505DA"/>
    <w:rsid w:val="00555071"/>
    <w:rsid w:val="00561360"/>
    <w:rsid w:val="00564BFC"/>
    <w:rsid w:val="00571518"/>
    <w:rsid w:val="00572800"/>
    <w:rsid w:val="00573FDC"/>
    <w:rsid w:val="00581859"/>
    <w:rsid w:val="00581EDA"/>
    <w:rsid w:val="0058250A"/>
    <w:rsid w:val="0058735B"/>
    <w:rsid w:val="005A4649"/>
    <w:rsid w:val="005A57C9"/>
    <w:rsid w:val="005A60DC"/>
    <w:rsid w:val="005C3005"/>
    <w:rsid w:val="005C4662"/>
    <w:rsid w:val="005D62CC"/>
    <w:rsid w:val="005D681A"/>
    <w:rsid w:val="005E0D74"/>
    <w:rsid w:val="005E4F26"/>
    <w:rsid w:val="005F4A41"/>
    <w:rsid w:val="00615A82"/>
    <w:rsid w:val="00615CF1"/>
    <w:rsid w:val="0063052F"/>
    <w:rsid w:val="00631D0B"/>
    <w:rsid w:val="00636339"/>
    <w:rsid w:val="00641FA1"/>
    <w:rsid w:val="00642711"/>
    <w:rsid w:val="006470FE"/>
    <w:rsid w:val="00654A36"/>
    <w:rsid w:val="00654E51"/>
    <w:rsid w:val="00656AC5"/>
    <w:rsid w:val="006659D3"/>
    <w:rsid w:val="0067100D"/>
    <w:rsid w:val="00673EC6"/>
    <w:rsid w:val="00684E3E"/>
    <w:rsid w:val="006A12CC"/>
    <w:rsid w:val="006A1FBD"/>
    <w:rsid w:val="006A424A"/>
    <w:rsid w:val="006C639B"/>
    <w:rsid w:val="006E764C"/>
    <w:rsid w:val="006E7A84"/>
    <w:rsid w:val="006F128F"/>
    <w:rsid w:val="007046AB"/>
    <w:rsid w:val="007047C1"/>
    <w:rsid w:val="007068D1"/>
    <w:rsid w:val="00712F29"/>
    <w:rsid w:val="007149C5"/>
    <w:rsid w:val="00714B28"/>
    <w:rsid w:val="00722760"/>
    <w:rsid w:val="0073491E"/>
    <w:rsid w:val="00736680"/>
    <w:rsid w:val="00737910"/>
    <w:rsid w:val="00747502"/>
    <w:rsid w:val="00760D67"/>
    <w:rsid w:val="007702D2"/>
    <w:rsid w:val="00775302"/>
    <w:rsid w:val="0079097E"/>
    <w:rsid w:val="00792CBA"/>
    <w:rsid w:val="007A6983"/>
    <w:rsid w:val="007C3751"/>
    <w:rsid w:val="007D315C"/>
    <w:rsid w:val="007E4099"/>
    <w:rsid w:val="007E4712"/>
    <w:rsid w:val="0080044C"/>
    <w:rsid w:val="00810C84"/>
    <w:rsid w:val="00824355"/>
    <w:rsid w:val="00826049"/>
    <w:rsid w:val="008264A9"/>
    <w:rsid w:val="00831EA3"/>
    <w:rsid w:val="008353A5"/>
    <w:rsid w:val="0083578E"/>
    <w:rsid w:val="00836C7A"/>
    <w:rsid w:val="00840531"/>
    <w:rsid w:val="008420E2"/>
    <w:rsid w:val="00844B92"/>
    <w:rsid w:val="00852747"/>
    <w:rsid w:val="00853690"/>
    <w:rsid w:val="00853F5B"/>
    <w:rsid w:val="00856A27"/>
    <w:rsid w:val="008858D5"/>
    <w:rsid w:val="00894561"/>
    <w:rsid w:val="008A5B7D"/>
    <w:rsid w:val="008B1962"/>
    <w:rsid w:val="008C049A"/>
    <w:rsid w:val="008D61BC"/>
    <w:rsid w:val="008E05F7"/>
    <w:rsid w:val="008E0AE4"/>
    <w:rsid w:val="008E4D3A"/>
    <w:rsid w:val="008E5B73"/>
    <w:rsid w:val="008F2A9C"/>
    <w:rsid w:val="008F64C9"/>
    <w:rsid w:val="00912FDD"/>
    <w:rsid w:val="0091715E"/>
    <w:rsid w:val="009445C8"/>
    <w:rsid w:val="00944A81"/>
    <w:rsid w:val="00946A4D"/>
    <w:rsid w:val="00953D03"/>
    <w:rsid w:val="00960C97"/>
    <w:rsid w:val="00972CE5"/>
    <w:rsid w:val="00974785"/>
    <w:rsid w:val="00974945"/>
    <w:rsid w:val="0097545A"/>
    <w:rsid w:val="009812EF"/>
    <w:rsid w:val="00984744"/>
    <w:rsid w:val="00984992"/>
    <w:rsid w:val="009932E2"/>
    <w:rsid w:val="00994606"/>
    <w:rsid w:val="009A5E70"/>
    <w:rsid w:val="009B3635"/>
    <w:rsid w:val="009B5CC4"/>
    <w:rsid w:val="009D19CC"/>
    <w:rsid w:val="009D3013"/>
    <w:rsid w:val="009E3EC5"/>
    <w:rsid w:val="009E4654"/>
    <w:rsid w:val="009F09B0"/>
    <w:rsid w:val="009F3644"/>
    <w:rsid w:val="00A1236E"/>
    <w:rsid w:val="00A16959"/>
    <w:rsid w:val="00A203B3"/>
    <w:rsid w:val="00A42CDE"/>
    <w:rsid w:val="00A52FD2"/>
    <w:rsid w:val="00A57680"/>
    <w:rsid w:val="00A6064B"/>
    <w:rsid w:val="00A650AB"/>
    <w:rsid w:val="00A80C12"/>
    <w:rsid w:val="00A81530"/>
    <w:rsid w:val="00AA13A8"/>
    <w:rsid w:val="00AA747C"/>
    <w:rsid w:val="00AB087D"/>
    <w:rsid w:val="00AB1635"/>
    <w:rsid w:val="00AB68D1"/>
    <w:rsid w:val="00AE42DC"/>
    <w:rsid w:val="00B2298E"/>
    <w:rsid w:val="00B25A76"/>
    <w:rsid w:val="00B300BB"/>
    <w:rsid w:val="00B41A2B"/>
    <w:rsid w:val="00B42319"/>
    <w:rsid w:val="00B4461C"/>
    <w:rsid w:val="00B473BD"/>
    <w:rsid w:val="00B51898"/>
    <w:rsid w:val="00B71742"/>
    <w:rsid w:val="00B74AD3"/>
    <w:rsid w:val="00B779A0"/>
    <w:rsid w:val="00B9351F"/>
    <w:rsid w:val="00BB6300"/>
    <w:rsid w:val="00BC3B89"/>
    <w:rsid w:val="00BC46A6"/>
    <w:rsid w:val="00BC631C"/>
    <w:rsid w:val="00BC6803"/>
    <w:rsid w:val="00BC7A98"/>
    <w:rsid w:val="00BD1403"/>
    <w:rsid w:val="00BD7B98"/>
    <w:rsid w:val="00BE490F"/>
    <w:rsid w:val="00BF0EAB"/>
    <w:rsid w:val="00BF3460"/>
    <w:rsid w:val="00BF6640"/>
    <w:rsid w:val="00BF7641"/>
    <w:rsid w:val="00C04065"/>
    <w:rsid w:val="00C3336E"/>
    <w:rsid w:val="00C338C9"/>
    <w:rsid w:val="00C34C8D"/>
    <w:rsid w:val="00C368E1"/>
    <w:rsid w:val="00C37B4E"/>
    <w:rsid w:val="00C453FD"/>
    <w:rsid w:val="00C51665"/>
    <w:rsid w:val="00C520F5"/>
    <w:rsid w:val="00C525A1"/>
    <w:rsid w:val="00C52777"/>
    <w:rsid w:val="00C5656C"/>
    <w:rsid w:val="00C6433C"/>
    <w:rsid w:val="00C810E1"/>
    <w:rsid w:val="00C85E8A"/>
    <w:rsid w:val="00C86625"/>
    <w:rsid w:val="00C9218F"/>
    <w:rsid w:val="00CB21DC"/>
    <w:rsid w:val="00CB39F2"/>
    <w:rsid w:val="00CD0F42"/>
    <w:rsid w:val="00CD2D7E"/>
    <w:rsid w:val="00D03750"/>
    <w:rsid w:val="00D10102"/>
    <w:rsid w:val="00D41A6D"/>
    <w:rsid w:val="00D43912"/>
    <w:rsid w:val="00D63715"/>
    <w:rsid w:val="00D639C7"/>
    <w:rsid w:val="00D7524A"/>
    <w:rsid w:val="00D81B20"/>
    <w:rsid w:val="00D82166"/>
    <w:rsid w:val="00D9336F"/>
    <w:rsid w:val="00D942AB"/>
    <w:rsid w:val="00DA58A1"/>
    <w:rsid w:val="00DA7E43"/>
    <w:rsid w:val="00DC68E0"/>
    <w:rsid w:val="00DD22D5"/>
    <w:rsid w:val="00DE2D3E"/>
    <w:rsid w:val="00E20C4A"/>
    <w:rsid w:val="00E22249"/>
    <w:rsid w:val="00E22DD7"/>
    <w:rsid w:val="00E37674"/>
    <w:rsid w:val="00E60176"/>
    <w:rsid w:val="00E70925"/>
    <w:rsid w:val="00E7106E"/>
    <w:rsid w:val="00EA3512"/>
    <w:rsid w:val="00EA4650"/>
    <w:rsid w:val="00EB33BA"/>
    <w:rsid w:val="00ED06DB"/>
    <w:rsid w:val="00EE098B"/>
    <w:rsid w:val="00F009F7"/>
    <w:rsid w:val="00F01D4A"/>
    <w:rsid w:val="00F1467D"/>
    <w:rsid w:val="00F22A8C"/>
    <w:rsid w:val="00F271A4"/>
    <w:rsid w:val="00F45A7E"/>
    <w:rsid w:val="00F63539"/>
    <w:rsid w:val="00F72599"/>
    <w:rsid w:val="00F7333E"/>
    <w:rsid w:val="00F835DB"/>
    <w:rsid w:val="00F83AB7"/>
    <w:rsid w:val="00F861F8"/>
    <w:rsid w:val="00F86B81"/>
    <w:rsid w:val="00F8751A"/>
    <w:rsid w:val="00F90D52"/>
    <w:rsid w:val="00F92366"/>
    <w:rsid w:val="00FA4B34"/>
    <w:rsid w:val="00FB4FD5"/>
    <w:rsid w:val="00FC3E17"/>
    <w:rsid w:val="00FD0FF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D19D7"/>
  <w15:docId w15:val="{25FDA1EE-0781-43CE-B1CF-8DE51F9F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41FA1"/>
    <w:pPr>
      <w:keepNext/>
      <w:spacing w:after="0" w:line="240" w:lineRule="auto"/>
      <w:jc w:val="center"/>
      <w:outlineLvl w:val="0"/>
    </w:pPr>
    <w:rPr>
      <w:rFonts w:ascii="Times New Roman" w:eastAsia="Times New Roman" w:hAnsi="Times New Roman" w:cs="Times New Roman"/>
      <w:b/>
      <w:bCs/>
      <w:noProof/>
      <w:sz w:val="24"/>
      <w:szCs w:val="24"/>
      <w:lang w:val="en-US"/>
    </w:rPr>
  </w:style>
  <w:style w:type="paragraph" w:styleId="Heading2">
    <w:name w:val="heading 2"/>
    <w:basedOn w:val="Normal"/>
    <w:next w:val="Normal"/>
    <w:link w:val="Heading2Char"/>
    <w:uiPriority w:val="9"/>
    <w:semiHidden/>
    <w:unhideWhenUsed/>
    <w:qFormat/>
    <w:rsid w:val="00E709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5F7"/>
    <w:pPr>
      <w:ind w:left="720"/>
      <w:contextualSpacing/>
    </w:pPr>
    <w:rPr>
      <w:lang w:val="en-US"/>
    </w:rPr>
  </w:style>
  <w:style w:type="character" w:styleId="CommentReference">
    <w:name w:val="annotation reference"/>
    <w:rsid w:val="00212710"/>
    <w:rPr>
      <w:sz w:val="16"/>
      <w:szCs w:val="16"/>
    </w:rPr>
  </w:style>
  <w:style w:type="paragraph" w:styleId="CommentText">
    <w:name w:val="annotation text"/>
    <w:basedOn w:val="Normal"/>
    <w:link w:val="CommentTextChar"/>
    <w:rsid w:val="00212710"/>
    <w:pPr>
      <w:spacing w:after="0" w:line="240" w:lineRule="auto"/>
    </w:pPr>
    <w:rPr>
      <w:rFonts w:ascii="Times New Roman" w:eastAsia="Times New Roman" w:hAnsi="Times New Roman" w:cs="Times New Roman"/>
      <w:sz w:val="20"/>
      <w:szCs w:val="20"/>
      <w:lang w:val="en-US" w:eastAsia="ro-RO"/>
    </w:rPr>
  </w:style>
  <w:style w:type="character" w:customStyle="1" w:styleId="CommentTextChar">
    <w:name w:val="Comment Text Char"/>
    <w:basedOn w:val="DefaultParagraphFont"/>
    <w:link w:val="CommentText"/>
    <w:rsid w:val="00212710"/>
    <w:rPr>
      <w:rFonts w:ascii="Times New Roman" w:eastAsia="Times New Roman" w:hAnsi="Times New Roman" w:cs="Times New Roman"/>
      <w:sz w:val="20"/>
      <w:szCs w:val="20"/>
      <w:lang w:val="en-US" w:eastAsia="ro-RO"/>
    </w:rPr>
  </w:style>
  <w:style w:type="paragraph" w:styleId="BalloonText">
    <w:name w:val="Balloon Text"/>
    <w:basedOn w:val="Normal"/>
    <w:link w:val="BalloonTextChar"/>
    <w:uiPriority w:val="99"/>
    <w:semiHidden/>
    <w:unhideWhenUsed/>
    <w:rsid w:val="00212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710"/>
    <w:rPr>
      <w:rFonts w:ascii="Tahoma" w:hAnsi="Tahoma" w:cs="Tahoma"/>
      <w:sz w:val="16"/>
      <w:szCs w:val="16"/>
    </w:rPr>
  </w:style>
  <w:style w:type="character" w:customStyle="1" w:styleId="Heading1Char">
    <w:name w:val="Heading 1 Char"/>
    <w:basedOn w:val="DefaultParagraphFont"/>
    <w:link w:val="Heading1"/>
    <w:rsid w:val="00641FA1"/>
    <w:rPr>
      <w:rFonts w:ascii="Times New Roman" w:eastAsia="Times New Roman" w:hAnsi="Times New Roman" w:cs="Times New Roman"/>
      <w:b/>
      <w:bCs/>
      <w:noProof/>
      <w:sz w:val="24"/>
      <w:szCs w:val="24"/>
      <w:lang w:val="en-US"/>
    </w:rPr>
  </w:style>
  <w:style w:type="paragraph" w:styleId="BodyText">
    <w:name w:val="Body Text"/>
    <w:basedOn w:val="Normal"/>
    <w:link w:val="BodyTextChar"/>
    <w:rsid w:val="00B9351F"/>
    <w:pPr>
      <w:spacing w:after="0" w:line="240" w:lineRule="auto"/>
      <w:jc w:val="center"/>
    </w:pPr>
    <w:rPr>
      <w:rFonts w:ascii="Times New Roman" w:eastAsia="Times New Roman" w:hAnsi="Times New Roman" w:cs="Times New Roman"/>
      <w:noProof/>
      <w:sz w:val="24"/>
      <w:szCs w:val="24"/>
      <w:lang w:val="en-US"/>
    </w:rPr>
  </w:style>
  <w:style w:type="character" w:customStyle="1" w:styleId="BodyTextChar">
    <w:name w:val="Body Text Char"/>
    <w:basedOn w:val="DefaultParagraphFont"/>
    <w:link w:val="BodyText"/>
    <w:rsid w:val="00B9351F"/>
    <w:rPr>
      <w:rFonts w:ascii="Times New Roman" w:eastAsia="Times New Roman" w:hAnsi="Times New Roman" w:cs="Times New Roman"/>
      <w:noProof/>
      <w:sz w:val="24"/>
      <w:szCs w:val="24"/>
      <w:lang w:val="en-US"/>
    </w:rPr>
  </w:style>
  <w:style w:type="character" w:styleId="Hyperlink">
    <w:name w:val="Hyperlink"/>
    <w:basedOn w:val="DefaultParagraphFont"/>
    <w:uiPriority w:val="99"/>
    <w:semiHidden/>
    <w:unhideWhenUsed/>
    <w:rsid w:val="00C338C9"/>
    <w:rPr>
      <w:color w:val="0000FF"/>
      <w:u w:val="single"/>
    </w:rPr>
  </w:style>
  <w:style w:type="paragraph" w:styleId="NormalWeb">
    <w:name w:val="Normal (Web)"/>
    <w:basedOn w:val="Normal"/>
    <w:uiPriority w:val="99"/>
    <w:unhideWhenUsed/>
    <w:rsid w:val="00974945"/>
    <w:pPr>
      <w:spacing w:after="0" w:line="240" w:lineRule="auto"/>
    </w:pPr>
    <w:rPr>
      <w:rFonts w:ascii="Georgia" w:eastAsia="Times New Roman" w:hAnsi="Georgia" w:cs="Times New Roman"/>
      <w:sz w:val="24"/>
      <w:szCs w:val="24"/>
      <w:lang w:val="en-US"/>
    </w:rPr>
  </w:style>
  <w:style w:type="character" w:customStyle="1" w:styleId="Heading2Char">
    <w:name w:val="Heading 2 Char"/>
    <w:basedOn w:val="DefaultParagraphFont"/>
    <w:link w:val="Heading2"/>
    <w:uiPriority w:val="9"/>
    <w:semiHidden/>
    <w:rsid w:val="00E70925"/>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79097E"/>
    <w:pPr>
      <w:suppressAutoHyphens/>
      <w:autoSpaceDN w:val="0"/>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650294">
      <w:bodyDiv w:val="1"/>
      <w:marLeft w:val="0"/>
      <w:marRight w:val="0"/>
      <w:marTop w:val="0"/>
      <w:marBottom w:val="0"/>
      <w:divBdr>
        <w:top w:val="none" w:sz="0" w:space="0" w:color="auto"/>
        <w:left w:val="none" w:sz="0" w:space="0" w:color="auto"/>
        <w:bottom w:val="none" w:sz="0" w:space="0" w:color="auto"/>
        <w:right w:val="none" w:sz="0" w:space="0" w:color="auto"/>
      </w:divBdr>
      <w:divsChild>
        <w:div w:id="1857380084">
          <w:marLeft w:val="0"/>
          <w:marRight w:val="0"/>
          <w:marTop w:val="0"/>
          <w:marBottom w:val="0"/>
          <w:divBdr>
            <w:top w:val="none" w:sz="0" w:space="0" w:color="auto"/>
            <w:left w:val="none" w:sz="0" w:space="0" w:color="auto"/>
            <w:bottom w:val="none" w:sz="0" w:space="0" w:color="auto"/>
            <w:right w:val="none" w:sz="0" w:space="0" w:color="auto"/>
          </w:divBdr>
        </w:div>
      </w:divsChild>
    </w:div>
    <w:div w:id="193994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Mihai</dc:creator>
  <cp:keywords/>
  <dc:description/>
  <cp:lastModifiedBy>Mihaela Constantinescu</cp:lastModifiedBy>
  <cp:revision>6</cp:revision>
  <dcterms:created xsi:type="dcterms:W3CDTF">2019-06-03T11:13:00Z</dcterms:created>
  <dcterms:modified xsi:type="dcterms:W3CDTF">2019-06-04T13:29:00Z</dcterms:modified>
</cp:coreProperties>
</file>